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67101" w14:textId="3D7950E2" w:rsidR="00993C83" w:rsidRPr="0073072A" w:rsidRDefault="00993C83" w:rsidP="006A7D76">
      <w:pPr>
        <w:spacing w:after="0" w:line="240" w:lineRule="auto"/>
        <w:jc w:val="center"/>
        <w:rPr>
          <w:b/>
          <w:sz w:val="28"/>
          <w:szCs w:val="28"/>
        </w:rPr>
      </w:pPr>
    </w:p>
    <w:p w14:paraId="3172992F" w14:textId="7B491A3F" w:rsidR="00A61197" w:rsidRPr="0073072A" w:rsidRDefault="00A61197" w:rsidP="006A7D76">
      <w:pPr>
        <w:spacing w:after="0" w:line="240" w:lineRule="auto"/>
        <w:jc w:val="center"/>
        <w:rPr>
          <w:b/>
          <w:sz w:val="28"/>
          <w:szCs w:val="28"/>
        </w:rPr>
      </w:pPr>
    </w:p>
    <w:p w14:paraId="4C3458F0" w14:textId="78178D7E" w:rsidR="00FC3292" w:rsidRPr="0073072A" w:rsidRDefault="00FC3292" w:rsidP="006A7D76">
      <w:pPr>
        <w:spacing w:after="0" w:line="240" w:lineRule="auto"/>
        <w:rPr>
          <w:b/>
          <w:sz w:val="28"/>
          <w:szCs w:val="28"/>
        </w:rPr>
      </w:pPr>
    </w:p>
    <w:p w14:paraId="0F44C402" w14:textId="3A9C101D" w:rsidR="00FC3292" w:rsidRPr="0073072A" w:rsidRDefault="0073072A" w:rsidP="006A7D76">
      <w:pPr>
        <w:spacing w:after="0" w:line="240" w:lineRule="auto"/>
        <w:rPr>
          <w:b/>
          <w:sz w:val="28"/>
          <w:szCs w:val="28"/>
        </w:rPr>
      </w:pPr>
      <w:r w:rsidRPr="0073072A">
        <w:rPr>
          <w:b/>
          <w:noProof/>
          <w:sz w:val="32"/>
          <w:szCs w:val="32"/>
        </w:rPr>
        <w:drawing>
          <wp:anchor distT="0" distB="0" distL="114300" distR="114300" simplePos="0" relativeHeight="251659264" behindDoc="1" locked="0" layoutInCell="1" allowOverlap="1" wp14:anchorId="5B7EE7BD" wp14:editId="1022ED66">
            <wp:simplePos x="0" y="0"/>
            <wp:positionH relativeFrom="margin">
              <wp:align>center</wp:align>
            </wp:positionH>
            <wp:positionV relativeFrom="paragraph">
              <wp:posOffset>6894</wp:posOffset>
            </wp:positionV>
            <wp:extent cx="3298371" cy="193979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8371" cy="1939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04BE1" w14:textId="19C60097" w:rsidR="00FC3292" w:rsidRPr="0073072A" w:rsidRDefault="00FC3292" w:rsidP="006A7D76">
      <w:pPr>
        <w:spacing w:after="0" w:line="240" w:lineRule="auto"/>
        <w:rPr>
          <w:b/>
          <w:sz w:val="28"/>
          <w:szCs w:val="28"/>
        </w:rPr>
      </w:pPr>
    </w:p>
    <w:p w14:paraId="5E0BD7B2" w14:textId="0AF44833" w:rsidR="00FC3292" w:rsidRPr="0073072A" w:rsidRDefault="00FC3292" w:rsidP="006A7D76">
      <w:pPr>
        <w:spacing w:after="0" w:line="240" w:lineRule="auto"/>
        <w:rPr>
          <w:b/>
          <w:sz w:val="28"/>
          <w:szCs w:val="28"/>
        </w:rPr>
      </w:pPr>
    </w:p>
    <w:p w14:paraId="075EA328" w14:textId="2CDC74CB" w:rsidR="00FC3292" w:rsidRPr="0073072A" w:rsidRDefault="00FC3292" w:rsidP="006A7D76">
      <w:pPr>
        <w:spacing w:after="0" w:line="240" w:lineRule="auto"/>
        <w:rPr>
          <w:b/>
          <w:sz w:val="28"/>
          <w:szCs w:val="28"/>
        </w:rPr>
      </w:pPr>
    </w:p>
    <w:p w14:paraId="5A03E606" w14:textId="46DE460C" w:rsidR="00FC3292" w:rsidRPr="0073072A" w:rsidRDefault="008926FF" w:rsidP="00C759EB">
      <w:pPr>
        <w:pStyle w:val="Title"/>
        <w:jc w:val="center"/>
        <w:rPr>
          <w:sz w:val="144"/>
        </w:rPr>
      </w:pPr>
      <w:r w:rsidRPr="0073072A">
        <w:rPr>
          <w:sz w:val="144"/>
        </w:rPr>
        <w:br/>
      </w:r>
      <w:r w:rsidR="00CB48E5" w:rsidRPr="0073072A">
        <w:rPr>
          <w:sz w:val="144"/>
        </w:rPr>
        <w:t>H</w:t>
      </w:r>
      <w:r w:rsidR="00C759EB" w:rsidRPr="0073072A">
        <w:rPr>
          <w:sz w:val="144"/>
        </w:rPr>
        <w:t>ANDBOOK</w:t>
      </w:r>
    </w:p>
    <w:p w14:paraId="237DAF91" w14:textId="23185B96" w:rsidR="00FC3292" w:rsidRPr="0073072A" w:rsidRDefault="0073072A" w:rsidP="00C759EB">
      <w:pPr>
        <w:pStyle w:val="Title"/>
        <w:jc w:val="center"/>
        <w:rPr>
          <w:sz w:val="96"/>
        </w:rPr>
      </w:pPr>
      <w:r w:rsidRPr="0073072A">
        <w:rPr>
          <w:sz w:val="96"/>
        </w:rPr>
        <w:t>SPEED NATION SBX</w:t>
      </w:r>
      <w:r w:rsidR="00C759EB" w:rsidRPr="0073072A">
        <w:rPr>
          <w:sz w:val="96"/>
        </w:rPr>
        <w:t xml:space="preserve"> TOUR</w:t>
      </w:r>
    </w:p>
    <w:p w14:paraId="2632CA41" w14:textId="0C06D69F" w:rsidR="00FC3292" w:rsidRPr="0073072A" w:rsidRDefault="00FC3292" w:rsidP="006A7D76">
      <w:pPr>
        <w:spacing w:after="0" w:line="240" w:lineRule="auto"/>
        <w:rPr>
          <w:b/>
          <w:sz w:val="28"/>
          <w:szCs w:val="28"/>
        </w:rPr>
      </w:pPr>
    </w:p>
    <w:p w14:paraId="0345EFBF" w14:textId="45E7B8D0" w:rsidR="00C759EB" w:rsidRPr="0073072A" w:rsidRDefault="00C47823" w:rsidP="00C47823">
      <w:pPr>
        <w:jc w:val="center"/>
        <w:rPr>
          <w:b/>
          <w:sz w:val="32"/>
          <w:szCs w:val="32"/>
        </w:rPr>
      </w:pPr>
      <w:r w:rsidRPr="00BC4E25">
        <w:rPr>
          <w:b/>
          <w:color w:val="FF0000"/>
          <w:sz w:val="32"/>
          <w:szCs w:val="32"/>
        </w:rPr>
        <w:t>This document is not applicable for the 2018/2019 season</w:t>
      </w:r>
      <w:r w:rsidRPr="0073072A">
        <w:rPr>
          <w:b/>
          <w:sz w:val="32"/>
          <w:szCs w:val="32"/>
        </w:rPr>
        <w:t xml:space="preserve"> </w:t>
      </w:r>
      <w:bookmarkStart w:id="0" w:name="_GoBack"/>
      <w:bookmarkEnd w:id="0"/>
      <w:r w:rsidR="00C759EB" w:rsidRPr="0073072A">
        <w:rPr>
          <w:b/>
          <w:sz w:val="32"/>
          <w:szCs w:val="32"/>
        </w:rPr>
        <w:br w:type="page"/>
      </w:r>
    </w:p>
    <w:sdt>
      <w:sdtPr>
        <w:rPr>
          <w:rFonts w:ascii="Helvetica" w:eastAsiaTheme="minorHAnsi" w:hAnsi="Helvetica" w:cstheme="minorBidi"/>
          <w:color w:val="auto"/>
          <w:sz w:val="23"/>
          <w:szCs w:val="22"/>
          <w:lang w:val="en-CA"/>
        </w:rPr>
        <w:id w:val="417132859"/>
        <w:docPartObj>
          <w:docPartGallery w:val="Table of Contents"/>
          <w:docPartUnique/>
        </w:docPartObj>
      </w:sdtPr>
      <w:sdtEndPr>
        <w:rPr>
          <w:b/>
          <w:bCs/>
          <w:noProof/>
          <w:sz w:val="22"/>
        </w:rPr>
      </w:sdtEndPr>
      <w:sdtContent>
        <w:p w14:paraId="71813F03" w14:textId="00104007" w:rsidR="007046E5" w:rsidRPr="0073072A" w:rsidRDefault="007046E5" w:rsidP="00F5746E">
          <w:pPr>
            <w:pStyle w:val="TOCHeading"/>
            <w:spacing w:line="360" w:lineRule="auto"/>
            <w:rPr>
              <w:rFonts w:ascii="Druk Medium" w:hAnsi="Druk Medium"/>
              <w:color w:val="auto"/>
              <w:sz w:val="44"/>
            </w:rPr>
          </w:pPr>
          <w:r w:rsidRPr="0073072A">
            <w:rPr>
              <w:rFonts w:ascii="Druk Medium" w:hAnsi="Druk Medium"/>
              <w:color w:val="auto"/>
              <w:sz w:val="44"/>
            </w:rPr>
            <w:t>TABLE OF CONTENTS</w:t>
          </w:r>
        </w:p>
        <w:p w14:paraId="69D1094A" w14:textId="61560161" w:rsidR="00846CA0" w:rsidRDefault="007046E5">
          <w:pPr>
            <w:pStyle w:val="TOC1"/>
            <w:tabs>
              <w:tab w:val="left" w:pos="480"/>
              <w:tab w:val="right" w:leader="dot" w:pos="9350"/>
            </w:tabs>
            <w:rPr>
              <w:rFonts w:asciiTheme="minorHAnsi" w:eastAsiaTheme="minorEastAsia" w:hAnsiTheme="minorHAnsi"/>
              <w:noProof/>
              <w:sz w:val="24"/>
              <w:szCs w:val="24"/>
              <w:lang w:val="es-ES"/>
            </w:rPr>
          </w:pPr>
          <w:r w:rsidRPr="0073072A">
            <w:rPr>
              <w:b/>
              <w:bCs/>
              <w:noProof/>
            </w:rPr>
            <w:fldChar w:fldCharType="begin"/>
          </w:r>
          <w:r w:rsidRPr="0073072A">
            <w:rPr>
              <w:b/>
              <w:bCs/>
              <w:noProof/>
            </w:rPr>
            <w:instrText xml:space="preserve"> TOC \o "1-3" \h \z \u </w:instrText>
          </w:r>
          <w:r w:rsidRPr="0073072A">
            <w:rPr>
              <w:b/>
              <w:bCs/>
              <w:noProof/>
            </w:rPr>
            <w:fldChar w:fldCharType="separate"/>
          </w:r>
          <w:hyperlink w:anchor="_Toc532912364" w:history="1">
            <w:r w:rsidR="00846CA0" w:rsidRPr="00E81466">
              <w:rPr>
                <w:rStyle w:val="Hyperlink"/>
                <w:noProof/>
              </w:rPr>
              <w:t>1.</w:t>
            </w:r>
            <w:r w:rsidR="00846CA0">
              <w:rPr>
                <w:rFonts w:asciiTheme="minorHAnsi" w:eastAsiaTheme="minorEastAsia" w:hAnsiTheme="minorHAnsi"/>
                <w:noProof/>
                <w:sz w:val="24"/>
                <w:szCs w:val="24"/>
                <w:lang w:val="es-ES"/>
              </w:rPr>
              <w:tab/>
            </w:r>
            <w:r w:rsidR="00846CA0" w:rsidRPr="00E81466">
              <w:rPr>
                <w:rStyle w:val="Hyperlink"/>
                <w:noProof/>
              </w:rPr>
              <w:t>INTRODUCTION</w:t>
            </w:r>
            <w:r w:rsidR="00846CA0">
              <w:rPr>
                <w:noProof/>
                <w:webHidden/>
              </w:rPr>
              <w:tab/>
            </w:r>
            <w:r w:rsidR="00846CA0">
              <w:rPr>
                <w:noProof/>
                <w:webHidden/>
              </w:rPr>
              <w:fldChar w:fldCharType="begin"/>
            </w:r>
            <w:r w:rsidR="00846CA0">
              <w:rPr>
                <w:noProof/>
                <w:webHidden/>
              </w:rPr>
              <w:instrText xml:space="preserve"> PAGEREF _Toc532912364 \h </w:instrText>
            </w:r>
            <w:r w:rsidR="00846CA0">
              <w:rPr>
                <w:noProof/>
                <w:webHidden/>
              </w:rPr>
            </w:r>
            <w:r w:rsidR="00846CA0">
              <w:rPr>
                <w:noProof/>
                <w:webHidden/>
              </w:rPr>
              <w:fldChar w:fldCharType="separate"/>
            </w:r>
            <w:r w:rsidR="00846CA0">
              <w:rPr>
                <w:noProof/>
                <w:webHidden/>
              </w:rPr>
              <w:t>4</w:t>
            </w:r>
            <w:r w:rsidR="00846CA0">
              <w:rPr>
                <w:noProof/>
                <w:webHidden/>
              </w:rPr>
              <w:fldChar w:fldCharType="end"/>
            </w:r>
          </w:hyperlink>
        </w:p>
        <w:p w14:paraId="135E5AE4" w14:textId="6CC6645A" w:rsidR="00846CA0" w:rsidRDefault="00F351F4">
          <w:pPr>
            <w:pStyle w:val="TOC1"/>
            <w:tabs>
              <w:tab w:val="left" w:pos="480"/>
              <w:tab w:val="right" w:leader="dot" w:pos="9350"/>
            </w:tabs>
            <w:rPr>
              <w:rFonts w:asciiTheme="minorHAnsi" w:eastAsiaTheme="minorEastAsia" w:hAnsiTheme="minorHAnsi"/>
              <w:noProof/>
              <w:sz w:val="24"/>
              <w:szCs w:val="24"/>
              <w:lang w:val="es-ES"/>
            </w:rPr>
          </w:pPr>
          <w:hyperlink w:anchor="_Toc532912365" w:history="1">
            <w:r w:rsidR="00846CA0" w:rsidRPr="00E81466">
              <w:rPr>
                <w:rStyle w:val="Hyperlink"/>
                <w:noProof/>
              </w:rPr>
              <w:t>2.</w:t>
            </w:r>
            <w:r w:rsidR="00846CA0">
              <w:rPr>
                <w:rFonts w:asciiTheme="minorHAnsi" w:eastAsiaTheme="minorEastAsia" w:hAnsiTheme="minorHAnsi"/>
                <w:noProof/>
                <w:sz w:val="24"/>
                <w:szCs w:val="24"/>
                <w:lang w:val="es-ES"/>
              </w:rPr>
              <w:tab/>
            </w:r>
            <w:r w:rsidR="00846CA0" w:rsidRPr="00E81466">
              <w:rPr>
                <w:rStyle w:val="Hyperlink"/>
                <w:noProof/>
              </w:rPr>
              <w:t>WORKING STRUCTURE</w:t>
            </w:r>
            <w:r w:rsidR="00846CA0">
              <w:rPr>
                <w:noProof/>
                <w:webHidden/>
              </w:rPr>
              <w:tab/>
            </w:r>
            <w:r w:rsidR="00846CA0">
              <w:rPr>
                <w:noProof/>
                <w:webHidden/>
              </w:rPr>
              <w:fldChar w:fldCharType="begin"/>
            </w:r>
            <w:r w:rsidR="00846CA0">
              <w:rPr>
                <w:noProof/>
                <w:webHidden/>
              </w:rPr>
              <w:instrText xml:space="preserve"> PAGEREF _Toc532912365 \h </w:instrText>
            </w:r>
            <w:r w:rsidR="00846CA0">
              <w:rPr>
                <w:noProof/>
                <w:webHidden/>
              </w:rPr>
            </w:r>
            <w:r w:rsidR="00846CA0">
              <w:rPr>
                <w:noProof/>
                <w:webHidden/>
              </w:rPr>
              <w:fldChar w:fldCharType="separate"/>
            </w:r>
            <w:r w:rsidR="00846CA0">
              <w:rPr>
                <w:noProof/>
                <w:webHidden/>
              </w:rPr>
              <w:t>4</w:t>
            </w:r>
            <w:r w:rsidR="00846CA0">
              <w:rPr>
                <w:noProof/>
                <w:webHidden/>
              </w:rPr>
              <w:fldChar w:fldCharType="end"/>
            </w:r>
          </w:hyperlink>
        </w:p>
        <w:p w14:paraId="25D18BBC" w14:textId="137D9B43" w:rsidR="00846CA0" w:rsidRDefault="00F351F4">
          <w:pPr>
            <w:pStyle w:val="TOC1"/>
            <w:tabs>
              <w:tab w:val="left" w:pos="480"/>
              <w:tab w:val="right" w:leader="dot" w:pos="9350"/>
            </w:tabs>
            <w:rPr>
              <w:rFonts w:asciiTheme="minorHAnsi" w:eastAsiaTheme="minorEastAsia" w:hAnsiTheme="minorHAnsi"/>
              <w:noProof/>
              <w:sz w:val="24"/>
              <w:szCs w:val="24"/>
              <w:lang w:val="es-ES"/>
            </w:rPr>
          </w:pPr>
          <w:hyperlink w:anchor="_Toc532912366" w:history="1">
            <w:r w:rsidR="00846CA0" w:rsidRPr="00E81466">
              <w:rPr>
                <w:rStyle w:val="Hyperlink"/>
                <w:noProof/>
              </w:rPr>
              <w:t>3.</w:t>
            </w:r>
            <w:r w:rsidR="00846CA0">
              <w:rPr>
                <w:rFonts w:asciiTheme="minorHAnsi" w:eastAsiaTheme="minorEastAsia" w:hAnsiTheme="minorHAnsi"/>
                <w:noProof/>
                <w:sz w:val="24"/>
                <w:szCs w:val="24"/>
                <w:lang w:val="es-ES"/>
              </w:rPr>
              <w:tab/>
            </w:r>
            <w:r w:rsidR="00846CA0" w:rsidRPr="00E81466">
              <w:rPr>
                <w:rStyle w:val="Hyperlink"/>
                <w:noProof/>
              </w:rPr>
              <w:t>SPEED NATION SBX TOUR</w:t>
            </w:r>
            <w:r w:rsidR="00846CA0">
              <w:rPr>
                <w:noProof/>
                <w:webHidden/>
              </w:rPr>
              <w:tab/>
            </w:r>
            <w:r w:rsidR="00846CA0">
              <w:rPr>
                <w:noProof/>
                <w:webHidden/>
              </w:rPr>
              <w:fldChar w:fldCharType="begin"/>
            </w:r>
            <w:r w:rsidR="00846CA0">
              <w:rPr>
                <w:noProof/>
                <w:webHidden/>
              </w:rPr>
              <w:instrText xml:space="preserve"> PAGEREF _Toc532912366 \h </w:instrText>
            </w:r>
            <w:r w:rsidR="00846CA0">
              <w:rPr>
                <w:noProof/>
                <w:webHidden/>
              </w:rPr>
            </w:r>
            <w:r w:rsidR="00846CA0">
              <w:rPr>
                <w:noProof/>
                <w:webHidden/>
              </w:rPr>
              <w:fldChar w:fldCharType="separate"/>
            </w:r>
            <w:r w:rsidR="00846CA0">
              <w:rPr>
                <w:noProof/>
                <w:webHidden/>
              </w:rPr>
              <w:t>4</w:t>
            </w:r>
            <w:r w:rsidR="00846CA0">
              <w:rPr>
                <w:noProof/>
                <w:webHidden/>
              </w:rPr>
              <w:fldChar w:fldCharType="end"/>
            </w:r>
          </w:hyperlink>
        </w:p>
        <w:p w14:paraId="72EA79E5" w14:textId="50950446" w:rsidR="00846CA0" w:rsidRDefault="00F351F4">
          <w:pPr>
            <w:pStyle w:val="TOC1"/>
            <w:tabs>
              <w:tab w:val="left" w:pos="480"/>
              <w:tab w:val="right" w:leader="dot" w:pos="9350"/>
            </w:tabs>
            <w:rPr>
              <w:rFonts w:asciiTheme="minorHAnsi" w:eastAsiaTheme="minorEastAsia" w:hAnsiTheme="minorHAnsi"/>
              <w:noProof/>
              <w:sz w:val="24"/>
              <w:szCs w:val="24"/>
              <w:lang w:val="es-ES"/>
            </w:rPr>
          </w:pPr>
          <w:hyperlink w:anchor="_Toc532912367" w:history="1">
            <w:r w:rsidR="00846CA0" w:rsidRPr="00E81466">
              <w:rPr>
                <w:rStyle w:val="Hyperlink"/>
                <w:noProof/>
                <w:lang w:val="en-US"/>
              </w:rPr>
              <w:t>4.</w:t>
            </w:r>
            <w:r w:rsidR="00846CA0">
              <w:rPr>
                <w:rFonts w:asciiTheme="minorHAnsi" w:eastAsiaTheme="minorEastAsia" w:hAnsiTheme="minorHAnsi"/>
                <w:noProof/>
                <w:sz w:val="24"/>
                <w:szCs w:val="24"/>
                <w:lang w:val="es-ES"/>
              </w:rPr>
              <w:tab/>
            </w:r>
            <w:r w:rsidR="00846CA0" w:rsidRPr="00E81466">
              <w:rPr>
                <w:rStyle w:val="Hyperlink"/>
                <w:noProof/>
                <w:lang w:val="en-US"/>
              </w:rPr>
              <w:t>EVENT REQUIREMENTS</w:t>
            </w:r>
            <w:r w:rsidR="00846CA0">
              <w:rPr>
                <w:noProof/>
                <w:webHidden/>
              </w:rPr>
              <w:tab/>
            </w:r>
            <w:r w:rsidR="00846CA0">
              <w:rPr>
                <w:noProof/>
                <w:webHidden/>
              </w:rPr>
              <w:fldChar w:fldCharType="begin"/>
            </w:r>
            <w:r w:rsidR="00846CA0">
              <w:rPr>
                <w:noProof/>
                <w:webHidden/>
              </w:rPr>
              <w:instrText xml:space="preserve"> PAGEREF _Toc532912367 \h </w:instrText>
            </w:r>
            <w:r w:rsidR="00846CA0">
              <w:rPr>
                <w:noProof/>
                <w:webHidden/>
              </w:rPr>
            </w:r>
            <w:r w:rsidR="00846CA0">
              <w:rPr>
                <w:noProof/>
                <w:webHidden/>
              </w:rPr>
              <w:fldChar w:fldCharType="separate"/>
            </w:r>
            <w:r w:rsidR="00846CA0">
              <w:rPr>
                <w:noProof/>
                <w:webHidden/>
              </w:rPr>
              <w:t>5</w:t>
            </w:r>
            <w:r w:rsidR="00846CA0">
              <w:rPr>
                <w:noProof/>
                <w:webHidden/>
              </w:rPr>
              <w:fldChar w:fldCharType="end"/>
            </w:r>
          </w:hyperlink>
        </w:p>
        <w:p w14:paraId="285334CA" w14:textId="1ADB0133"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68" w:history="1">
            <w:r w:rsidR="00846CA0" w:rsidRPr="00E81466">
              <w:rPr>
                <w:rStyle w:val="Hyperlink"/>
                <w:noProof/>
                <w:lang w:val="fr-FR" w:eastAsia="en-CA"/>
              </w:rPr>
              <w:t>4.1</w:t>
            </w:r>
            <w:r w:rsidR="00846CA0">
              <w:rPr>
                <w:rFonts w:asciiTheme="minorHAnsi" w:eastAsiaTheme="minorEastAsia" w:hAnsiTheme="minorHAnsi"/>
                <w:noProof/>
                <w:sz w:val="24"/>
                <w:szCs w:val="24"/>
                <w:lang w:val="es-ES"/>
              </w:rPr>
              <w:tab/>
            </w:r>
            <w:r w:rsidR="00846CA0" w:rsidRPr="00E81466">
              <w:rPr>
                <w:rStyle w:val="Hyperlink"/>
                <w:noProof/>
                <w:lang w:val="fr-FR" w:eastAsia="en-CA"/>
              </w:rPr>
              <w:t>Disciplines</w:t>
            </w:r>
            <w:r w:rsidR="00846CA0">
              <w:rPr>
                <w:noProof/>
                <w:webHidden/>
              </w:rPr>
              <w:tab/>
            </w:r>
            <w:r w:rsidR="00846CA0">
              <w:rPr>
                <w:noProof/>
                <w:webHidden/>
              </w:rPr>
              <w:fldChar w:fldCharType="begin"/>
            </w:r>
            <w:r w:rsidR="00846CA0">
              <w:rPr>
                <w:noProof/>
                <w:webHidden/>
              </w:rPr>
              <w:instrText xml:space="preserve"> PAGEREF _Toc532912368 \h </w:instrText>
            </w:r>
            <w:r w:rsidR="00846CA0">
              <w:rPr>
                <w:noProof/>
                <w:webHidden/>
              </w:rPr>
            </w:r>
            <w:r w:rsidR="00846CA0">
              <w:rPr>
                <w:noProof/>
                <w:webHidden/>
              </w:rPr>
              <w:fldChar w:fldCharType="separate"/>
            </w:r>
            <w:r w:rsidR="00846CA0">
              <w:rPr>
                <w:noProof/>
                <w:webHidden/>
              </w:rPr>
              <w:t>5</w:t>
            </w:r>
            <w:r w:rsidR="00846CA0">
              <w:rPr>
                <w:noProof/>
                <w:webHidden/>
              </w:rPr>
              <w:fldChar w:fldCharType="end"/>
            </w:r>
          </w:hyperlink>
        </w:p>
        <w:p w14:paraId="1B1CE0C2" w14:textId="54288887"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69" w:history="1">
            <w:r w:rsidR="00846CA0" w:rsidRPr="00E81466">
              <w:rPr>
                <w:rStyle w:val="Hyperlink"/>
                <w:noProof/>
              </w:rPr>
              <w:t>4.2</w:t>
            </w:r>
            <w:r w:rsidR="00846CA0">
              <w:rPr>
                <w:rFonts w:asciiTheme="minorHAnsi" w:eastAsiaTheme="minorEastAsia" w:hAnsiTheme="minorHAnsi"/>
                <w:noProof/>
                <w:sz w:val="24"/>
                <w:szCs w:val="24"/>
                <w:lang w:val="es-ES"/>
              </w:rPr>
              <w:tab/>
            </w:r>
            <w:r w:rsidR="00846CA0" w:rsidRPr="00E81466">
              <w:rPr>
                <w:rStyle w:val="Hyperlink"/>
                <w:noProof/>
                <w:lang w:eastAsia="en-CA"/>
              </w:rPr>
              <w:t>Categories</w:t>
            </w:r>
            <w:r w:rsidR="00846CA0">
              <w:rPr>
                <w:noProof/>
                <w:webHidden/>
              </w:rPr>
              <w:tab/>
            </w:r>
            <w:r w:rsidR="00846CA0">
              <w:rPr>
                <w:noProof/>
                <w:webHidden/>
              </w:rPr>
              <w:fldChar w:fldCharType="begin"/>
            </w:r>
            <w:r w:rsidR="00846CA0">
              <w:rPr>
                <w:noProof/>
                <w:webHidden/>
              </w:rPr>
              <w:instrText xml:space="preserve"> PAGEREF _Toc532912369 \h </w:instrText>
            </w:r>
            <w:r w:rsidR="00846CA0">
              <w:rPr>
                <w:noProof/>
                <w:webHidden/>
              </w:rPr>
            </w:r>
            <w:r w:rsidR="00846CA0">
              <w:rPr>
                <w:noProof/>
                <w:webHidden/>
              </w:rPr>
              <w:fldChar w:fldCharType="separate"/>
            </w:r>
            <w:r w:rsidR="00846CA0">
              <w:rPr>
                <w:noProof/>
                <w:webHidden/>
              </w:rPr>
              <w:t>5</w:t>
            </w:r>
            <w:r w:rsidR="00846CA0">
              <w:rPr>
                <w:noProof/>
                <w:webHidden/>
              </w:rPr>
              <w:fldChar w:fldCharType="end"/>
            </w:r>
          </w:hyperlink>
        </w:p>
        <w:p w14:paraId="3DE72EDF" w14:textId="52A1628E"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70" w:history="1">
            <w:r w:rsidR="00846CA0" w:rsidRPr="00E81466">
              <w:rPr>
                <w:rStyle w:val="Hyperlink"/>
                <w:iCs/>
                <w:noProof/>
                <w:lang w:eastAsia="en-CA"/>
              </w:rPr>
              <w:t>4.3</w:t>
            </w:r>
            <w:r w:rsidR="00846CA0">
              <w:rPr>
                <w:rFonts w:asciiTheme="minorHAnsi" w:eastAsiaTheme="minorEastAsia" w:hAnsiTheme="minorHAnsi"/>
                <w:noProof/>
                <w:sz w:val="24"/>
                <w:szCs w:val="24"/>
                <w:lang w:val="es-ES"/>
              </w:rPr>
              <w:tab/>
            </w:r>
            <w:r w:rsidR="00846CA0" w:rsidRPr="00E81466">
              <w:rPr>
                <w:rStyle w:val="Hyperlink"/>
                <w:noProof/>
                <w:lang w:eastAsia="en-CA"/>
              </w:rPr>
              <w:t>Speed Nation SBX Nationals - Spots</w:t>
            </w:r>
            <w:r w:rsidR="00846CA0">
              <w:rPr>
                <w:noProof/>
                <w:webHidden/>
              </w:rPr>
              <w:tab/>
            </w:r>
            <w:r w:rsidR="00846CA0">
              <w:rPr>
                <w:noProof/>
                <w:webHidden/>
              </w:rPr>
              <w:fldChar w:fldCharType="begin"/>
            </w:r>
            <w:r w:rsidR="00846CA0">
              <w:rPr>
                <w:noProof/>
                <w:webHidden/>
              </w:rPr>
              <w:instrText xml:space="preserve"> PAGEREF _Toc532912370 \h </w:instrText>
            </w:r>
            <w:r w:rsidR="00846CA0">
              <w:rPr>
                <w:noProof/>
                <w:webHidden/>
              </w:rPr>
            </w:r>
            <w:r w:rsidR="00846CA0">
              <w:rPr>
                <w:noProof/>
                <w:webHidden/>
              </w:rPr>
              <w:fldChar w:fldCharType="separate"/>
            </w:r>
            <w:r w:rsidR="00846CA0">
              <w:rPr>
                <w:noProof/>
                <w:webHidden/>
              </w:rPr>
              <w:t>5</w:t>
            </w:r>
            <w:r w:rsidR="00846CA0">
              <w:rPr>
                <w:noProof/>
                <w:webHidden/>
              </w:rPr>
              <w:fldChar w:fldCharType="end"/>
            </w:r>
          </w:hyperlink>
        </w:p>
        <w:p w14:paraId="68FDE3EC" w14:textId="3A0425B5"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71" w:history="1">
            <w:r w:rsidR="00846CA0" w:rsidRPr="00E81466">
              <w:rPr>
                <w:rStyle w:val="Hyperlink"/>
                <w:noProof/>
              </w:rPr>
              <w:t>4.4</w:t>
            </w:r>
            <w:r w:rsidR="00846CA0">
              <w:rPr>
                <w:rFonts w:asciiTheme="minorHAnsi" w:eastAsiaTheme="minorEastAsia" w:hAnsiTheme="minorHAnsi"/>
                <w:noProof/>
                <w:sz w:val="24"/>
                <w:szCs w:val="24"/>
                <w:lang w:val="es-ES"/>
              </w:rPr>
              <w:tab/>
            </w:r>
            <w:r w:rsidR="00846CA0" w:rsidRPr="00E81466">
              <w:rPr>
                <w:rStyle w:val="Hyperlink"/>
                <w:noProof/>
              </w:rPr>
              <w:t>Sanction</w:t>
            </w:r>
            <w:r w:rsidR="00846CA0">
              <w:rPr>
                <w:noProof/>
                <w:webHidden/>
              </w:rPr>
              <w:tab/>
            </w:r>
            <w:r w:rsidR="00846CA0">
              <w:rPr>
                <w:noProof/>
                <w:webHidden/>
              </w:rPr>
              <w:fldChar w:fldCharType="begin"/>
            </w:r>
            <w:r w:rsidR="00846CA0">
              <w:rPr>
                <w:noProof/>
                <w:webHidden/>
              </w:rPr>
              <w:instrText xml:space="preserve"> PAGEREF _Toc532912371 \h </w:instrText>
            </w:r>
            <w:r w:rsidR="00846CA0">
              <w:rPr>
                <w:noProof/>
                <w:webHidden/>
              </w:rPr>
            </w:r>
            <w:r w:rsidR="00846CA0">
              <w:rPr>
                <w:noProof/>
                <w:webHidden/>
              </w:rPr>
              <w:fldChar w:fldCharType="separate"/>
            </w:r>
            <w:r w:rsidR="00846CA0">
              <w:rPr>
                <w:noProof/>
                <w:webHidden/>
              </w:rPr>
              <w:t>6</w:t>
            </w:r>
            <w:r w:rsidR="00846CA0">
              <w:rPr>
                <w:noProof/>
                <w:webHidden/>
              </w:rPr>
              <w:fldChar w:fldCharType="end"/>
            </w:r>
          </w:hyperlink>
        </w:p>
        <w:p w14:paraId="6F1DB670" w14:textId="0EE7EAF8"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72" w:history="1">
            <w:r w:rsidR="00846CA0" w:rsidRPr="00E81466">
              <w:rPr>
                <w:rStyle w:val="Hyperlink"/>
                <w:iCs/>
                <w:noProof/>
                <w:lang w:eastAsia="en-CA"/>
              </w:rPr>
              <w:t>4.5</w:t>
            </w:r>
            <w:r w:rsidR="00846CA0">
              <w:rPr>
                <w:rFonts w:asciiTheme="minorHAnsi" w:eastAsiaTheme="minorEastAsia" w:hAnsiTheme="minorHAnsi"/>
                <w:noProof/>
                <w:sz w:val="24"/>
                <w:szCs w:val="24"/>
                <w:lang w:val="es-ES"/>
              </w:rPr>
              <w:tab/>
            </w:r>
            <w:r w:rsidR="00846CA0" w:rsidRPr="00E81466">
              <w:rPr>
                <w:rStyle w:val="Hyperlink"/>
                <w:noProof/>
                <w:lang w:eastAsia="en-CA"/>
              </w:rPr>
              <w:t>Sanction Requirements</w:t>
            </w:r>
            <w:r w:rsidR="00846CA0">
              <w:rPr>
                <w:noProof/>
                <w:webHidden/>
              </w:rPr>
              <w:tab/>
            </w:r>
            <w:r w:rsidR="00846CA0">
              <w:rPr>
                <w:noProof/>
                <w:webHidden/>
              </w:rPr>
              <w:fldChar w:fldCharType="begin"/>
            </w:r>
            <w:r w:rsidR="00846CA0">
              <w:rPr>
                <w:noProof/>
                <w:webHidden/>
              </w:rPr>
              <w:instrText xml:space="preserve"> PAGEREF _Toc532912372 \h </w:instrText>
            </w:r>
            <w:r w:rsidR="00846CA0">
              <w:rPr>
                <w:noProof/>
                <w:webHidden/>
              </w:rPr>
            </w:r>
            <w:r w:rsidR="00846CA0">
              <w:rPr>
                <w:noProof/>
                <w:webHidden/>
              </w:rPr>
              <w:fldChar w:fldCharType="separate"/>
            </w:r>
            <w:r w:rsidR="00846CA0">
              <w:rPr>
                <w:noProof/>
                <w:webHidden/>
              </w:rPr>
              <w:t>6</w:t>
            </w:r>
            <w:r w:rsidR="00846CA0">
              <w:rPr>
                <w:noProof/>
                <w:webHidden/>
              </w:rPr>
              <w:fldChar w:fldCharType="end"/>
            </w:r>
          </w:hyperlink>
        </w:p>
        <w:p w14:paraId="61ECE17E" w14:textId="6330E84C" w:rsidR="00846CA0" w:rsidRDefault="00F351F4">
          <w:pPr>
            <w:pStyle w:val="TOC1"/>
            <w:tabs>
              <w:tab w:val="left" w:pos="480"/>
              <w:tab w:val="right" w:leader="dot" w:pos="9350"/>
            </w:tabs>
            <w:rPr>
              <w:rFonts w:asciiTheme="minorHAnsi" w:eastAsiaTheme="minorEastAsia" w:hAnsiTheme="minorHAnsi"/>
              <w:noProof/>
              <w:sz w:val="24"/>
              <w:szCs w:val="24"/>
              <w:lang w:val="es-ES"/>
            </w:rPr>
          </w:pPr>
          <w:hyperlink w:anchor="_Toc532912373" w:history="1">
            <w:r w:rsidR="00846CA0" w:rsidRPr="00E81466">
              <w:rPr>
                <w:rStyle w:val="Hyperlink"/>
                <w:noProof/>
                <w:lang w:eastAsia="en-CA"/>
              </w:rPr>
              <w:t>5.</w:t>
            </w:r>
            <w:r w:rsidR="00846CA0">
              <w:rPr>
                <w:rFonts w:asciiTheme="minorHAnsi" w:eastAsiaTheme="minorEastAsia" w:hAnsiTheme="minorHAnsi"/>
                <w:noProof/>
                <w:sz w:val="24"/>
                <w:szCs w:val="24"/>
                <w:lang w:val="es-ES"/>
              </w:rPr>
              <w:tab/>
            </w:r>
            <w:r w:rsidR="00846CA0" w:rsidRPr="00E81466">
              <w:rPr>
                <w:rStyle w:val="Hyperlink"/>
                <w:noProof/>
                <w:lang w:eastAsia="en-CA"/>
              </w:rPr>
              <w:t>ATHLETES REQUIREMENTS</w:t>
            </w:r>
            <w:r w:rsidR="00846CA0">
              <w:rPr>
                <w:noProof/>
                <w:webHidden/>
              </w:rPr>
              <w:tab/>
            </w:r>
            <w:r w:rsidR="00846CA0">
              <w:rPr>
                <w:noProof/>
                <w:webHidden/>
              </w:rPr>
              <w:fldChar w:fldCharType="begin"/>
            </w:r>
            <w:r w:rsidR="00846CA0">
              <w:rPr>
                <w:noProof/>
                <w:webHidden/>
              </w:rPr>
              <w:instrText xml:space="preserve"> PAGEREF _Toc532912373 \h </w:instrText>
            </w:r>
            <w:r w:rsidR="00846CA0">
              <w:rPr>
                <w:noProof/>
                <w:webHidden/>
              </w:rPr>
            </w:r>
            <w:r w:rsidR="00846CA0">
              <w:rPr>
                <w:noProof/>
                <w:webHidden/>
              </w:rPr>
              <w:fldChar w:fldCharType="separate"/>
            </w:r>
            <w:r w:rsidR="00846CA0">
              <w:rPr>
                <w:noProof/>
                <w:webHidden/>
              </w:rPr>
              <w:t>6</w:t>
            </w:r>
            <w:r w:rsidR="00846CA0">
              <w:rPr>
                <w:noProof/>
                <w:webHidden/>
              </w:rPr>
              <w:fldChar w:fldCharType="end"/>
            </w:r>
          </w:hyperlink>
        </w:p>
        <w:p w14:paraId="579393E3" w14:textId="7ADD775D" w:rsidR="00846CA0" w:rsidRDefault="00F351F4">
          <w:pPr>
            <w:pStyle w:val="TOC1"/>
            <w:tabs>
              <w:tab w:val="left" w:pos="480"/>
              <w:tab w:val="right" w:leader="dot" w:pos="9350"/>
            </w:tabs>
            <w:rPr>
              <w:rFonts w:asciiTheme="minorHAnsi" w:eastAsiaTheme="minorEastAsia" w:hAnsiTheme="minorHAnsi"/>
              <w:noProof/>
              <w:sz w:val="24"/>
              <w:szCs w:val="24"/>
              <w:lang w:val="es-ES"/>
            </w:rPr>
          </w:pPr>
          <w:hyperlink w:anchor="_Toc532912374" w:history="1">
            <w:r w:rsidR="00846CA0" w:rsidRPr="00E81466">
              <w:rPr>
                <w:rStyle w:val="Hyperlink"/>
                <w:noProof/>
                <w:lang w:eastAsia="en-CA"/>
              </w:rPr>
              <w:t>6.</w:t>
            </w:r>
            <w:r w:rsidR="00846CA0">
              <w:rPr>
                <w:rFonts w:asciiTheme="minorHAnsi" w:eastAsiaTheme="minorEastAsia" w:hAnsiTheme="minorHAnsi"/>
                <w:noProof/>
                <w:sz w:val="24"/>
                <w:szCs w:val="24"/>
                <w:lang w:val="es-ES"/>
              </w:rPr>
              <w:tab/>
            </w:r>
            <w:r w:rsidR="00846CA0" w:rsidRPr="00E81466">
              <w:rPr>
                <w:rStyle w:val="Hyperlink"/>
                <w:noProof/>
                <w:lang w:eastAsia="en-CA"/>
              </w:rPr>
              <w:t>COACHES REQUIREMENTS</w:t>
            </w:r>
            <w:r w:rsidR="00846CA0">
              <w:rPr>
                <w:noProof/>
                <w:webHidden/>
              </w:rPr>
              <w:tab/>
            </w:r>
            <w:r w:rsidR="00846CA0">
              <w:rPr>
                <w:noProof/>
                <w:webHidden/>
              </w:rPr>
              <w:fldChar w:fldCharType="begin"/>
            </w:r>
            <w:r w:rsidR="00846CA0">
              <w:rPr>
                <w:noProof/>
                <w:webHidden/>
              </w:rPr>
              <w:instrText xml:space="preserve"> PAGEREF _Toc532912374 \h </w:instrText>
            </w:r>
            <w:r w:rsidR="00846CA0">
              <w:rPr>
                <w:noProof/>
                <w:webHidden/>
              </w:rPr>
            </w:r>
            <w:r w:rsidR="00846CA0">
              <w:rPr>
                <w:noProof/>
                <w:webHidden/>
              </w:rPr>
              <w:fldChar w:fldCharType="separate"/>
            </w:r>
            <w:r w:rsidR="00846CA0">
              <w:rPr>
                <w:noProof/>
                <w:webHidden/>
              </w:rPr>
              <w:t>6</w:t>
            </w:r>
            <w:r w:rsidR="00846CA0">
              <w:rPr>
                <w:noProof/>
                <w:webHidden/>
              </w:rPr>
              <w:fldChar w:fldCharType="end"/>
            </w:r>
          </w:hyperlink>
        </w:p>
        <w:p w14:paraId="539D41A2" w14:textId="1FBBC004" w:rsidR="00846CA0" w:rsidRDefault="00F351F4">
          <w:pPr>
            <w:pStyle w:val="TOC1"/>
            <w:tabs>
              <w:tab w:val="left" w:pos="480"/>
              <w:tab w:val="right" w:leader="dot" w:pos="9350"/>
            </w:tabs>
            <w:rPr>
              <w:rFonts w:asciiTheme="minorHAnsi" w:eastAsiaTheme="minorEastAsia" w:hAnsiTheme="minorHAnsi"/>
              <w:noProof/>
              <w:sz w:val="24"/>
              <w:szCs w:val="24"/>
              <w:lang w:val="es-ES"/>
            </w:rPr>
          </w:pPr>
          <w:hyperlink w:anchor="_Toc532912375" w:history="1">
            <w:r w:rsidR="00846CA0" w:rsidRPr="00E81466">
              <w:rPr>
                <w:rStyle w:val="Hyperlink"/>
                <w:noProof/>
                <w:lang w:eastAsia="en-CA"/>
              </w:rPr>
              <w:t>7.</w:t>
            </w:r>
            <w:r w:rsidR="00846CA0">
              <w:rPr>
                <w:rFonts w:asciiTheme="minorHAnsi" w:eastAsiaTheme="minorEastAsia" w:hAnsiTheme="minorHAnsi"/>
                <w:noProof/>
                <w:sz w:val="24"/>
                <w:szCs w:val="24"/>
                <w:lang w:val="es-ES"/>
              </w:rPr>
              <w:tab/>
            </w:r>
            <w:r w:rsidR="00846CA0" w:rsidRPr="00E81466">
              <w:rPr>
                <w:rStyle w:val="Hyperlink"/>
                <w:noProof/>
                <w:lang w:eastAsia="en-CA"/>
              </w:rPr>
              <w:t>TERRAIN REQUIREMENTS</w:t>
            </w:r>
            <w:r w:rsidR="00846CA0">
              <w:rPr>
                <w:noProof/>
                <w:webHidden/>
              </w:rPr>
              <w:tab/>
            </w:r>
            <w:r w:rsidR="00846CA0">
              <w:rPr>
                <w:noProof/>
                <w:webHidden/>
              </w:rPr>
              <w:fldChar w:fldCharType="begin"/>
            </w:r>
            <w:r w:rsidR="00846CA0">
              <w:rPr>
                <w:noProof/>
                <w:webHidden/>
              </w:rPr>
              <w:instrText xml:space="preserve"> PAGEREF _Toc532912375 \h </w:instrText>
            </w:r>
            <w:r w:rsidR="00846CA0">
              <w:rPr>
                <w:noProof/>
                <w:webHidden/>
              </w:rPr>
            </w:r>
            <w:r w:rsidR="00846CA0">
              <w:rPr>
                <w:noProof/>
                <w:webHidden/>
              </w:rPr>
              <w:fldChar w:fldCharType="separate"/>
            </w:r>
            <w:r w:rsidR="00846CA0">
              <w:rPr>
                <w:noProof/>
                <w:webHidden/>
              </w:rPr>
              <w:t>7</w:t>
            </w:r>
            <w:r w:rsidR="00846CA0">
              <w:rPr>
                <w:noProof/>
                <w:webHidden/>
              </w:rPr>
              <w:fldChar w:fldCharType="end"/>
            </w:r>
          </w:hyperlink>
        </w:p>
        <w:p w14:paraId="52EBB958" w14:textId="44344652" w:rsidR="00846CA0" w:rsidRDefault="00F351F4">
          <w:pPr>
            <w:pStyle w:val="TOC1"/>
            <w:tabs>
              <w:tab w:val="left" w:pos="480"/>
              <w:tab w:val="right" w:leader="dot" w:pos="9350"/>
            </w:tabs>
            <w:rPr>
              <w:rFonts w:asciiTheme="minorHAnsi" w:eastAsiaTheme="minorEastAsia" w:hAnsiTheme="minorHAnsi"/>
              <w:noProof/>
              <w:sz w:val="24"/>
              <w:szCs w:val="24"/>
              <w:lang w:val="es-ES"/>
            </w:rPr>
          </w:pPr>
          <w:hyperlink w:anchor="_Toc532912376" w:history="1">
            <w:r w:rsidR="00846CA0" w:rsidRPr="00E81466">
              <w:rPr>
                <w:rStyle w:val="Hyperlink"/>
                <w:noProof/>
                <w:lang w:eastAsia="en-CA"/>
              </w:rPr>
              <w:t>8.</w:t>
            </w:r>
            <w:r w:rsidR="00846CA0">
              <w:rPr>
                <w:rFonts w:asciiTheme="minorHAnsi" w:eastAsiaTheme="minorEastAsia" w:hAnsiTheme="minorHAnsi"/>
                <w:noProof/>
                <w:sz w:val="24"/>
                <w:szCs w:val="24"/>
                <w:lang w:val="es-ES"/>
              </w:rPr>
              <w:tab/>
            </w:r>
            <w:r w:rsidR="00846CA0" w:rsidRPr="00E81466">
              <w:rPr>
                <w:rStyle w:val="Hyperlink"/>
                <w:noProof/>
                <w:lang w:eastAsia="en-CA"/>
              </w:rPr>
              <w:t>SCHEDULE REQUIREMENTS</w:t>
            </w:r>
            <w:r w:rsidR="00846CA0">
              <w:rPr>
                <w:noProof/>
                <w:webHidden/>
              </w:rPr>
              <w:tab/>
            </w:r>
            <w:r w:rsidR="00846CA0">
              <w:rPr>
                <w:noProof/>
                <w:webHidden/>
              </w:rPr>
              <w:fldChar w:fldCharType="begin"/>
            </w:r>
            <w:r w:rsidR="00846CA0">
              <w:rPr>
                <w:noProof/>
                <w:webHidden/>
              </w:rPr>
              <w:instrText xml:space="preserve"> PAGEREF _Toc532912376 \h </w:instrText>
            </w:r>
            <w:r w:rsidR="00846CA0">
              <w:rPr>
                <w:noProof/>
                <w:webHidden/>
              </w:rPr>
            </w:r>
            <w:r w:rsidR="00846CA0">
              <w:rPr>
                <w:noProof/>
                <w:webHidden/>
              </w:rPr>
              <w:fldChar w:fldCharType="separate"/>
            </w:r>
            <w:r w:rsidR="00846CA0">
              <w:rPr>
                <w:noProof/>
                <w:webHidden/>
              </w:rPr>
              <w:t>7</w:t>
            </w:r>
            <w:r w:rsidR="00846CA0">
              <w:rPr>
                <w:noProof/>
                <w:webHidden/>
              </w:rPr>
              <w:fldChar w:fldCharType="end"/>
            </w:r>
          </w:hyperlink>
        </w:p>
        <w:p w14:paraId="38324879" w14:textId="2CA980BE"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77" w:history="1">
            <w:r w:rsidR="00846CA0" w:rsidRPr="00E81466">
              <w:rPr>
                <w:rStyle w:val="Hyperlink"/>
                <w:iCs/>
                <w:noProof/>
              </w:rPr>
              <w:t>8.1</w:t>
            </w:r>
            <w:r w:rsidR="00846CA0">
              <w:rPr>
                <w:rFonts w:asciiTheme="minorHAnsi" w:eastAsiaTheme="minorEastAsia" w:hAnsiTheme="minorHAnsi"/>
                <w:noProof/>
                <w:sz w:val="24"/>
                <w:szCs w:val="24"/>
                <w:lang w:val="es-ES"/>
              </w:rPr>
              <w:tab/>
            </w:r>
            <w:r w:rsidR="00846CA0" w:rsidRPr="00E81466">
              <w:rPr>
                <w:rStyle w:val="Hyperlink"/>
                <w:noProof/>
              </w:rPr>
              <w:t>Speed Nation SBX</w:t>
            </w:r>
            <w:r w:rsidR="00846CA0">
              <w:rPr>
                <w:noProof/>
                <w:webHidden/>
              </w:rPr>
              <w:tab/>
            </w:r>
            <w:r w:rsidR="00846CA0">
              <w:rPr>
                <w:noProof/>
                <w:webHidden/>
              </w:rPr>
              <w:fldChar w:fldCharType="begin"/>
            </w:r>
            <w:r w:rsidR="00846CA0">
              <w:rPr>
                <w:noProof/>
                <w:webHidden/>
              </w:rPr>
              <w:instrText xml:space="preserve"> PAGEREF _Toc532912377 \h </w:instrText>
            </w:r>
            <w:r w:rsidR="00846CA0">
              <w:rPr>
                <w:noProof/>
                <w:webHidden/>
              </w:rPr>
            </w:r>
            <w:r w:rsidR="00846CA0">
              <w:rPr>
                <w:noProof/>
                <w:webHidden/>
              </w:rPr>
              <w:fldChar w:fldCharType="separate"/>
            </w:r>
            <w:r w:rsidR="00846CA0">
              <w:rPr>
                <w:noProof/>
                <w:webHidden/>
              </w:rPr>
              <w:t>7</w:t>
            </w:r>
            <w:r w:rsidR="00846CA0">
              <w:rPr>
                <w:noProof/>
                <w:webHidden/>
              </w:rPr>
              <w:fldChar w:fldCharType="end"/>
            </w:r>
          </w:hyperlink>
        </w:p>
        <w:p w14:paraId="7C132C2F" w14:textId="0668E567" w:rsidR="00846CA0" w:rsidRDefault="00F351F4">
          <w:pPr>
            <w:pStyle w:val="TOC2"/>
            <w:tabs>
              <w:tab w:val="right" w:leader="dot" w:pos="9350"/>
            </w:tabs>
            <w:rPr>
              <w:rFonts w:asciiTheme="minorHAnsi" w:eastAsiaTheme="minorEastAsia" w:hAnsiTheme="minorHAnsi"/>
              <w:noProof/>
              <w:sz w:val="24"/>
              <w:szCs w:val="24"/>
              <w:lang w:val="es-ES"/>
            </w:rPr>
          </w:pPr>
          <w:hyperlink w:anchor="_Toc532912378" w:history="1">
            <w:r w:rsidR="00846CA0" w:rsidRPr="00E81466">
              <w:rPr>
                <w:rStyle w:val="Hyperlink"/>
                <w:noProof/>
                <w:lang w:eastAsia="en-CA"/>
              </w:rPr>
              <w:t>This is a basic schedule structure by discipline. If it’s a multi-discipline event, the organizer shall follow this schedule structure for all the disciplines.</w:t>
            </w:r>
            <w:r w:rsidR="00846CA0">
              <w:rPr>
                <w:noProof/>
                <w:webHidden/>
              </w:rPr>
              <w:tab/>
            </w:r>
            <w:r w:rsidR="00846CA0">
              <w:rPr>
                <w:noProof/>
                <w:webHidden/>
              </w:rPr>
              <w:fldChar w:fldCharType="begin"/>
            </w:r>
            <w:r w:rsidR="00846CA0">
              <w:rPr>
                <w:noProof/>
                <w:webHidden/>
              </w:rPr>
              <w:instrText xml:space="preserve"> PAGEREF _Toc532912378 \h </w:instrText>
            </w:r>
            <w:r w:rsidR="00846CA0">
              <w:rPr>
                <w:noProof/>
                <w:webHidden/>
              </w:rPr>
            </w:r>
            <w:r w:rsidR="00846CA0">
              <w:rPr>
                <w:noProof/>
                <w:webHidden/>
              </w:rPr>
              <w:fldChar w:fldCharType="separate"/>
            </w:r>
            <w:r w:rsidR="00846CA0">
              <w:rPr>
                <w:noProof/>
                <w:webHidden/>
              </w:rPr>
              <w:t>7</w:t>
            </w:r>
            <w:r w:rsidR="00846CA0">
              <w:rPr>
                <w:noProof/>
                <w:webHidden/>
              </w:rPr>
              <w:fldChar w:fldCharType="end"/>
            </w:r>
          </w:hyperlink>
        </w:p>
        <w:p w14:paraId="06930C4D" w14:textId="31905AC1"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79" w:history="1">
            <w:r w:rsidR="00846CA0" w:rsidRPr="00E81466">
              <w:rPr>
                <w:rStyle w:val="Hyperlink"/>
                <w:noProof/>
              </w:rPr>
              <w:t>8.2</w:t>
            </w:r>
            <w:r w:rsidR="00846CA0">
              <w:rPr>
                <w:rFonts w:asciiTheme="minorHAnsi" w:eastAsiaTheme="minorEastAsia" w:hAnsiTheme="minorHAnsi"/>
                <w:noProof/>
                <w:sz w:val="24"/>
                <w:szCs w:val="24"/>
                <w:lang w:val="es-ES"/>
              </w:rPr>
              <w:tab/>
            </w:r>
            <w:r w:rsidR="00846CA0" w:rsidRPr="00E81466">
              <w:rPr>
                <w:rStyle w:val="Hyperlink"/>
                <w:iCs/>
                <w:noProof/>
              </w:rPr>
              <w:t>Speed Nation SBX Nationals</w:t>
            </w:r>
            <w:r w:rsidR="00846CA0" w:rsidRPr="00E81466">
              <w:rPr>
                <w:rStyle w:val="Hyperlink"/>
                <w:b/>
                <w:iCs/>
                <w:noProof/>
              </w:rPr>
              <w:t xml:space="preserve"> </w:t>
            </w:r>
            <w:r w:rsidR="00846CA0" w:rsidRPr="00E81466">
              <w:rPr>
                <w:rStyle w:val="Hyperlink"/>
                <w:iCs/>
                <w:noProof/>
              </w:rPr>
              <w:t>Senior &amp; Junior</w:t>
            </w:r>
            <w:r w:rsidR="00846CA0">
              <w:rPr>
                <w:noProof/>
                <w:webHidden/>
              </w:rPr>
              <w:tab/>
            </w:r>
            <w:r w:rsidR="00846CA0">
              <w:rPr>
                <w:noProof/>
                <w:webHidden/>
              </w:rPr>
              <w:fldChar w:fldCharType="begin"/>
            </w:r>
            <w:r w:rsidR="00846CA0">
              <w:rPr>
                <w:noProof/>
                <w:webHidden/>
              </w:rPr>
              <w:instrText xml:space="preserve"> PAGEREF _Toc532912379 \h </w:instrText>
            </w:r>
            <w:r w:rsidR="00846CA0">
              <w:rPr>
                <w:noProof/>
                <w:webHidden/>
              </w:rPr>
            </w:r>
            <w:r w:rsidR="00846CA0">
              <w:rPr>
                <w:noProof/>
                <w:webHidden/>
              </w:rPr>
              <w:fldChar w:fldCharType="separate"/>
            </w:r>
            <w:r w:rsidR="00846CA0">
              <w:rPr>
                <w:noProof/>
                <w:webHidden/>
              </w:rPr>
              <w:t>7</w:t>
            </w:r>
            <w:r w:rsidR="00846CA0">
              <w:rPr>
                <w:noProof/>
                <w:webHidden/>
              </w:rPr>
              <w:fldChar w:fldCharType="end"/>
            </w:r>
          </w:hyperlink>
        </w:p>
        <w:p w14:paraId="524B97F3" w14:textId="3AFF54F5" w:rsidR="00846CA0" w:rsidRDefault="00F351F4">
          <w:pPr>
            <w:pStyle w:val="TOC1"/>
            <w:tabs>
              <w:tab w:val="left" w:pos="480"/>
              <w:tab w:val="right" w:leader="dot" w:pos="9350"/>
            </w:tabs>
            <w:rPr>
              <w:rFonts w:asciiTheme="minorHAnsi" w:eastAsiaTheme="minorEastAsia" w:hAnsiTheme="minorHAnsi"/>
              <w:noProof/>
              <w:sz w:val="24"/>
              <w:szCs w:val="24"/>
              <w:lang w:val="es-ES"/>
            </w:rPr>
          </w:pPr>
          <w:hyperlink w:anchor="_Toc532912380" w:history="1">
            <w:r w:rsidR="00846CA0" w:rsidRPr="00E81466">
              <w:rPr>
                <w:rStyle w:val="Hyperlink"/>
                <w:iCs/>
                <w:noProof/>
                <w:lang w:eastAsia="en-CA"/>
              </w:rPr>
              <w:t>9.</w:t>
            </w:r>
            <w:r w:rsidR="00846CA0">
              <w:rPr>
                <w:rFonts w:asciiTheme="minorHAnsi" w:eastAsiaTheme="minorEastAsia" w:hAnsiTheme="minorHAnsi"/>
                <w:noProof/>
                <w:sz w:val="24"/>
                <w:szCs w:val="24"/>
                <w:lang w:val="es-ES"/>
              </w:rPr>
              <w:tab/>
            </w:r>
            <w:r w:rsidR="00846CA0" w:rsidRPr="00E81466">
              <w:rPr>
                <w:rStyle w:val="Hyperlink"/>
                <w:noProof/>
                <w:lang w:eastAsia="en-CA"/>
              </w:rPr>
              <w:t>COMPETITION FORMATS</w:t>
            </w:r>
            <w:r w:rsidR="00846CA0">
              <w:rPr>
                <w:noProof/>
                <w:webHidden/>
              </w:rPr>
              <w:tab/>
            </w:r>
            <w:r w:rsidR="00846CA0">
              <w:rPr>
                <w:noProof/>
                <w:webHidden/>
              </w:rPr>
              <w:fldChar w:fldCharType="begin"/>
            </w:r>
            <w:r w:rsidR="00846CA0">
              <w:rPr>
                <w:noProof/>
                <w:webHidden/>
              </w:rPr>
              <w:instrText xml:space="preserve"> PAGEREF _Toc532912380 \h </w:instrText>
            </w:r>
            <w:r w:rsidR="00846CA0">
              <w:rPr>
                <w:noProof/>
                <w:webHidden/>
              </w:rPr>
            </w:r>
            <w:r w:rsidR="00846CA0">
              <w:rPr>
                <w:noProof/>
                <w:webHidden/>
              </w:rPr>
              <w:fldChar w:fldCharType="separate"/>
            </w:r>
            <w:r w:rsidR="00846CA0">
              <w:rPr>
                <w:noProof/>
                <w:webHidden/>
              </w:rPr>
              <w:t>8</w:t>
            </w:r>
            <w:r w:rsidR="00846CA0">
              <w:rPr>
                <w:noProof/>
                <w:webHidden/>
              </w:rPr>
              <w:fldChar w:fldCharType="end"/>
            </w:r>
          </w:hyperlink>
        </w:p>
        <w:p w14:paraId="39112509" w14:textId="23BCA7FC"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81" w:history="1">
            <w:r w:rsidR="00846CA0" w:rsidRPr="00E81466">
              <w:rPr>
                <w:rStyle w:val="Hyperlink"/>
                <w:noProof/>
                <w:lang w:eastAsia="en-CA"/>
              </w:rPr>
              <w:t>9.1</w:t>
            </w:r>
            <w:r w:rsidR="00846CA0">
              <w:rPr>
                <w:rFonts w:asciiTheme="minorHAnsi" w:eastAsiaTheme="minorEastAsia" w:hAnsiTheme="minorHAnsi"/>
                <w:noProof/>
                <w:sz w:val="24"/>
                <w:szCs w:val="24"/>
                <w:lang w:val="es-ES"/>
              </w:rPr>
              <w:tab/>
            </w:r>
            <w:r w:rsidR="00846CA0" w:rsidRPr="00E81466">
              <w:rPr>
                <w:rStyle w:val="Hyperlink"/>
                <w:noProof/>
                <w:lang w:eastAsia="en-CA"/>
              </w:rPr>
              <w:t>Snowboardcross – Timed qualification format (all FIS NorAm sanction)</w:t>
            </w:r>
            <w:r w:rsidR="00846CA0">
              <w:rPr>
                <w:noProof/>
                <w:webHidden/>
              </w:rPr>
              <w:tab/>
            </w:r>
            <w:r w:rsidR="00846CA0">
              <w:rPr>
                <w:noProof/>
                <w:webHidden/>
              </w:rPr>
              <w:fldChar w:fldCharType="begin"/>
            </w:r>
            <w:r w:rsidR="00846CA0">
              <w:rPr>
                <w:noProof/>
                <w:webHidden/>
              </w:rPr>
              <w:instrText xml:space="preserve"> PAGEREF _Toc532912381 \h </w:instrText>
            </w:r>
            <w:r w:rsidR="00846CA0">
              <w:rPr>
                <w:noProof/>
                <w:webHidden/>
              </w:rPr>
            </w:r>
            <w:r w:rsidR="00846CA0">
              <w:rPr>
                <w:noProof/>
                <w:webHidden/>
              </w:rPr>
              <w:fldChar w:fldCharType="separate"/>
            </w:r>
            <w:r w:rsidR="00846CA0">
              <w:rPr>
                <w:noProof/>
                <w:webHidden/>
              </w:rPr>
              <w:t>8</w:t>
            </w:r>
            <w:r w:rsidR="00846CA0">
              <w:rPr>
                <w:noProof/>
                <w:webHidden/>
              </w:rPr>
              <w:fldChar w:fldCharType="end"/>
            </w:r>
          </w:hyperlink>
        </w:p>
        <w:p w14:paraId="61C6A95A" w14:textId="10B07363"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82" w:history="1">
            <w:r w:rsidR="00846CA0" w:rsidRPr="00E81466">
              <w:rPr>
                <w:rStyle w:val="Hyperlink"/>
                <w:noProof/>
                <w:lang w:eastAsia="en-CA"/>
              </w:rPr>
              <w:t>9.2</w:t>
            </w:r>
            <w:r w:rsidR="00846CA0">
              <w:rPr>
                <w:rFonts w:asciiTheme="minorHAnsi" w:eastAsiaTheme="minorEastAsia" w:hAnsiTheme="minorHAnsi"/>
                <w:noProof/>
                <w:sz w:val="24"/>
                <w:szCs w:val="24"/>
                <w:lang w:val="es-ES"/>
              </w:rPr>
              <w:tab/>
            </w:r>
            <w:r w:rsidR="00846CA0" w:rsidRPr="00E81466">
              <w:rPr>
                <w:rStyle w:val="Hyperlink"/>
                <w:noProof/>
                <w:lang w:eastAsia="en-CA"/>
              </w:rPr>
              <w:t>Snowboardcross – Seeded groups without timed runs (all FIS Junior National Championships sanction)*</w:t>
            </w:r>
            <w:r w:rsidR="00846CA0">
              <w:rPr>
                <w:noProof/>
                <w:webHidden/>
              </w:rPr>
              <w:tab/>
            </w:r>
            <w:r w:rsidR="00846CA0">
              <w:rPr>
                <w:noProof/>
                <w:webHidden/>
              </w:rPr>
              <w:fldChar w:fldCharType="begin"/>
            </w:r>
            <w:r w:rsidR="00846CA0">
              <w:rPr>
                <w:noProof/>
                <w:webHidden/>
              </w:rPr>
              <w:instrText xml:space="preserve"> PAGEREF _Toc532912382 \h </w:instrText>
            </w:r>
            <w:r w:rsidR="00846CA0">
              <w:rPr>
                <w:noProof/>
                <w:webHidden/>
              </w:rPr>
            </w:r>
            <w:r w:rsidR="00846CA0">
              <w:rPr>
                <w:noProof/>
                <w:webHidden/>
              </w:rPr>
              <w:fldChar w:fldCharType="separate"/>
            </w:r>
            <w:r w:rsidR="00846CA0">
              <w:rPr>
                <w:noProof/>
                <w:webHidden/>
              </w:rPr>
              <w:t>9</w:t>
            </w:r>
            <w:r w:rsidR="00846CA0">
              <w:rPr>
                <w:noProof/>
                <w:webHidden/>
              </w:rPr>
              <w:fldChar w:fldCharType="end"/>
            </w:r>
          </w:hyperlink>
        </w:p>
        <w:p w14:paraId="1D5BCECB" w14:textId="22D0FD09" w:rsidR="00846CA0" w:rsidRDefault="00F351F4">
          <w:pPr>
            <w:pStyle w:val="TOC1"/>
            <w:tabs>
              <w:tab w:val="left" w:pos="720"/>
              <w:tab w:val="right" w:leader="dot" w:pos="9350"/>
            </w:tabs>
            <w:rPr>
              <w:rFonts w:asciiTheme="minorHAnsi" w:eastAsiaTheme="minorEastAsia" w:hAnsiTheme="minorHAnsi"/>
              <w:noProof/>
              <w:sz w:val="24"/>
              <w:szCs w:val="24"/>
              <w:lang w:val="es-ES"/>
            </w:rPr>
          </w:pPr>
          <w:hyperlink w:anchor="_Toc532912383" w:history="1">
            <w:r w:rsidR="00846CA0" w:rsidRPr="00E81466">
              <w:rPr>
                <w:rStyle w:val="Hyperlink"/>
                <w:noProof/>
                <w:lang w:eastAsia="en-CA"/>
              </w:rPr>
              <w:t>10.</w:t>
            </w:r>
            <w:r w:rsidR="00846CA0">
              <w:rPr>
                <w:rFonts w:asciiTheme="minorHAnsi" w:eastAsiaTheme="minorEastAsia" w:hAnsiTheme="minorHAnsi"/>
                <w:noProof/>
                <w:sz w:val="24"/>
                <w:szCs w:val="24"/>
                <w:lang w:val="es-ES"/>
              </w:rPr>
              <w:tab/>
            </w:r>
            <w:r w:rsidR="00846CA0" w:rsidRPr="00E81466">
              <w:rPr>
                <w:rStyle w:val="Hyperlink"/>
                <w:noProof/>
                <w:lang w:eastAsia="en-CA"/>
              </w:rPr>
              <w:t>EQUIPMENT REQUIREMENTS</w:t>
            </w:r>
            <w:r w:rsidR="00846CA0">
              <w:rPr>
                <w:noProof/>
                <w:webHidden/>
              </w:rPr>
              <w:tab/>
            </w:r>
            <w:r w:rsidR="00846CA0">
              <w:rPr>
                <w:noProof/>
                <w:webHidden/>
              </w:rPr>
              <w:fldChar w:fldCharType="begin"/>
            </w:r>
            <w:r w:rsidR="00846CA0">
              <w:rPr>
                <w:noProof/>
                <w:webHidden/>
              </w:rPr>
              <w:instrText xml:space="preserve"> PAGEREF _Toc532912383 \h </w:instrText>
            </w:r>
            <w:r w:rsidR="00846CA0">
              <w:rPr>
                <w:noProof/>
                <w:webHidden/>
              </w:rPr>
            </w:r>
            <w:r w:rsidR="00846CA0">
              <w:rPr>
                <w:noProof/>
                <w:webHidden/>
              </w:rPr>
              <w:fldChar w:fldCharType="separate"/>
            </w:r>
            <w:r w:rsidR="00846CA0">
              <w:rPr>
                <w:noProof/>
                <w:webHidden/>
              </w:rPr>
              <w:t>10</w:t>
            </w:r>
            <w:r w:rsidR="00846CA0">
              <w:rPr>
                <w:noProof/>
                <w:webHidden/>
              </w:rPr>
              <w:fldChar w:fldCharType="end"/>
            </w:r>
          </w:hyperlink>
        </w:p>
        <w:p w14:paraId="66190734" w14:textId="1C92EB4A" w:rsidR="00846CA0" w:rsidRDefault="00F351F4">
          <w:pPr>
            <w:pStyle w:val="TOC1"/>
            <w:tabs>
              <w:tab w:val="left" w:pos="720"/>
              <w:tab w:val="right" w:leader="dot" w:pos="9350"/>
            </w:tabs>
            <w:rPr>
              <w:rFonts w:asciiTheme="minorHAnsi" w:eastAsiaTheme="minorEastAsia" w:hAnsiTheme="minorHAnsi"/>
              <w:noProof/>
              <w:sz w:val="24"/>
              <w:szCs w:val="24"/>
              <w:lang w:val="es-ES"/>
            </w:rPr>
          </w:pPr>
          <w:hyperlink w:anchor="_Toc532912384" w:history="1">
            <w:r w:rsidR="00846CA0" w:rsidRPr="00E81466">
              <w:rPr>
                <w:rStyle w:val="Hyperlink"/>
                <w:noProof/>
                <w:lang w:eastAsia="en-CA"/>
              </w:rPr>
              <w:t>11.</w:t>
            </w:r>
            <w:r w:rsidR="00846CA0">
              <w:rPr>
                <w:rFonts w:asciiTheme="minorHAnsi" w:eastAsiaTheme="minorEastAsia" w:hAnsiTheme="minorHAnsi"/>
                <w:noProof/>
                <w:sz w:val="24"/>
                <w:szCs w:val="24"/>
                <w:lang w:val="es-ES"/>
              </w:rPr>
              <w:tab/>
            </w:r>
            <w:r w:rsidR="00846CA0" w:rsidRPr="00E81466">
              <w:rPr>
                <w:rStyle w:val="Hyperlink"/>
                <w:noProof/>
                <w:lang w:eastAsia="en-CA"/>
              </w:rPr>
              <w:t>STAFFING REQUIREMENTS</w:t>
            </w:r>
            <w:r w:rsidR="00846CA0">
              <w:rPr>
                <w:noProof/>
                <w:webHidden/>
              </w:rPr>
              <w:tab/>
            </w:r>
            <w:r w:rsidR="00846CA0">
              <w:rPr>
                <w:noProof/>
                <w:webHidden/>
              </w:rPr>
              <w:fldChar w:fldCharType="begin"/>
            </w:r>
            <w:r w:rsidR="00846CA0">
              <w:rPr>
                <w:noProof/>
                <w:webHidden/>
              </w:rPr>
              <w:instrText xml:space="preserve"> PAGEREF _Toc532912384 \h </w:instrText>
            </w:r>
            <w:r w:rsidR="00846CA0">
              <w:rPr>
                <w:noProof/>
                <w:webHidden/>
              </w:rPr>
            </w:r>
            <w:r w:rsidR="00846CA0">
              <w:rPr>
                <w:noProof/>
                <w:webHidden/>
              </w:rPr>
              <w:fldChar w:fldCharType="separate"/>
            </w:r>
            <w:r w:rsidR="00846CA0">
              <w:rPr>
                <w:noProof/>
                <w:webHidden/>
              </w:rPr>
              <w:t>10</w:t>
            </w:r>
            <w:r w:rsidR="00846CA0">
              <w:rPr>
                <w:noProof/>
                <w:webHidden/>
              </w:rPr>
              <w:fldChar w:fldCharType="end"/>
            </w:r>
          </w:hyperlink>
        </w:p>
        <w:p w14:paraId="69363E57" w14:textId="090981FB"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85" w:history="1">
            <w:r w:rsidR="00846CA0" w:rsidRPr="00E81466">
              <w:rPr>
                <w:rStyle w:val="Hyperlink"/>
                <w:noProof/>
              </w:rPr>
              <w:t>11.1</w:t>
            </w:r>
            <w:r w:rsidR="00846CA0">
              <w:rPr>
                <w:rFonts w:asciiTheme="minorHAnsi" w:eastAsiaTheme="minorEastAsia" w:hAnsiTheme="minorHAnsi"/>
                <w:noProof/>
                <w:sz w:val="24"/>
                <w:szCs w:val="24"/>
                <w:lang w:val="es-ES"/>
              </w:rPr>
              <w:tab/>
            </w:r>
            <w:r w:rsidR="00846CA0" w:rsidRPr="00E81466">
              <w:rPr>
                <w:rStyle w:val="Hyperlink"/>
                <w:noProof/>
              </w:rPr>
              <w:t>Major Technical Officials</w:t>
            </w:r>
            <w:r w:rsidR="00846CA0">
              <w:rPr>
                <w:noProof/>
                <w:webHidden/>
              </w:rPr>
              <w:tab/>
            </w:r>
            <w:r w:rsidR="00846CA0">
              <w:rPr>
                <w:noProof/>
                <w:webHidden/>
              </w:rPr>
              <w:fldChar w:fldCharType="begin"/>
            </w:r>
            <w:r w:rsidR="00846CA0">
              <w:rPr>
                <w:noProof/>
                <w:webHidden/>
              </w:rPr>
              <w:instrText xml:space="preserve"> PAGEREF _Toc532912385 \h </w:instrText>
            </w:r>
            <w:r w:rsidR="00846CA0">
              <w:rPr>
                <w:noProof/>
                <w:webHidden/>
              </w:rPr>
            </w:r>
            <w:r w:rsidR="00846CA0">
              <w:rPr>
                <w:noProof/>
                <w:webHidden/>
              </w:rPr>
              <w:fldChar w:fldCharType="separate"/>
            </w:r>
            <w:r w:rsidR="00846CA0">
              <w:rPr>
                <w:noProof/>
                <w:webHidden/>
              </w:rPr>
              <w:t>10</w:t>
            </w:r>
            <w:r w:rsidR="00846CA0">
              <w:rPr>
                <w:noProof/>
                <w:webHidden/>
              </w:rPr>
              <w:fldChar w:fldCharType="end"/>
            </w:r>
          </w:hyperlink>
        </w:p>
        <w:p w14:paraId="61027163" w14:textId="0A4C0F10"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86" w:history="1">
            <w:r w:rsidR="00846CA0" w:rsidRPr="00E81466">
              <w:rPr>
                <w:rStyle w:val="Hyperlink"/>
                <w:iCs/>
                <w:noProof/>
              </w:rPr>
              <w:t>11.2</w:t>
            </w:r>
            <w:r w:rsidR="00846CA0">
              <w:rPr>
                <w:rFonts w:asciiTheme="minorHAnsi" w:eastAsiaTheme="minorEastAsia" w:hAnsiTheme="minorHAnsi"/>
                <w:noProof/>
                <w:sz w:val="24"/>
                <w:szCs w:val="24"/>
                <w:lang w:val="es-ES"/>
              </w:rPr>
              <w:tab/>
            </w:r>
            <w:r w:rsidR="00846CA0" w:rsidRPr="00E81466">
              <w:rPr>
                <w:rStyle w:val="Hyperlink"/>
                <w:iCs/>
                <w:noProof/>
              </w:rPr>
              <w:t>Minor Technical Officials</w:t>
            </w:r>
            <w:r w:rsidR="00846CA0">
              <w:rPr>
                <w:noProof/>
                <w:webHidden/>
              </w:rPr>
              <w:tab/>
            </w:r>
            <w:r w:rsidR="00846CA0">
              <w:rPr>
                <w:noProof/>
                <w:webHidden/>
              </w:rPr>
              <w:fldChar w:fldCharType="begin"/>
            </w:r>
            <w:r w:rsidR="00846CA0">
              <w:rPr>
                <w:noProof/>
                <w:webHidden/>
              </w:rPr>
              <w:instrText xml:space="preserve"> PAGEREF _Toc532912386 \h </w:instrText>
            </w:r>
            <w:r w:rsidR="00846CA0">
              <w:rPr>
                <w:noProof/>
                <w:webHidden/>
              </w:rPr>
            </w:r>
            <w:r w:rsidR="00846CA0">
              <w:rPr>
                <w:noProof/>
                <w:webHidden/>
              </w:rPr>
              <w:fldChar w:fldCharType="separate"/>
            </w:r>
            <w:r w:rsidR="00846CA0">
              <w:rPr>
                <w:noProof/>
                <w:webHidden/>
              </w:rPr>
              <w:t>11</w:t>
            </w:r>
            <w:r w:rsidR="00846CA0">
              <w:rPr>
                <w:noProof/>
                <w:webHidden/>
              </w:rPr>
              <w:fldChar w:fldCharType="end"/>
            </w:r>
          </w:hyperlink>
        </w:p>
        <w:p w14:paraId="35C4BE61" w14:textId="06CCE56A"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87" w:history="1">
            <w:r w:rsidR="00846CA0" w:rsidRPr="00E81466">
              <w:rPr>
                <w:rStyle w:val="Hyperlink"/>
                <w:iCs/>
                <w:noProof/>
              </w:rPr>
              <w:t>11.3</w:t>
            </w:r>
            <w:r w:rsidR="00846CA0">
              <w:rPr>
                <w:rFonts w:asciiTheme="minorHAnsi" w:eastAsiaTheme="minorEastAsia" w:hAnsiTheme="minorHAnsi"/>
                <w:noProof/>
                <w:sz w:val="24"/>
                <w:szCs w:val="24"/>
                <w:lang w:val="es-ES"/>
              </w:rPr>
              <w:tab/>
            </w:r>
            <w:r w:rsidR="00846CA0" w:rsidRPr="00E81466">
              <w:rPr>
                <w:rStyle w:val="Hyperlink"/>
                <w:iCs/>
                <w:noProof/>
              </w:rPr>
              <w:t>First Aid and Medical Service</w:t>
            </w:r>
            <w:r w:rsidR="00846CA0">
              <w:rPr>
                <w:noProof/>
                <w:webHidden/>
              </w:rPr>
              <w:tab/>
            </w:r>
            <w:r w:rsidR="00846CA0">
              <w:rPr>
                <w:noProof/>
                <w:webHidden/>
              </w:rPr>
              <w:fldChar w:fldCharType="begin"/>
            </w:r>
            <w:r w:rsidR="00846CA0">
              <w:rPr>
                <w:noProof/>
                <w:webHidden/>
              </w:rPr>
              <w:instrText xml:space="preserve"> PAGEREF _Toc532912387 \h </w:instrText>
            </w:r>
            <w:r w:rsidR="00846CA0">
              <w:rPr>
                <w:noProof/>
                <w:webHidden/>
              </w:rPr>
            </w:r>
            <w:r w:rsidR="00846CA0">
              <w:rPr>
                <w:noProof/>
                <w:webHidden/>
              </w:rPr>
              <w:fldChar w:fldCharType="separate"/>
            </w:r>
            <w:r w:rsidR="00846CA0">
              <w:rPr>
                <w:noProof/>
                <w:webHidden/>
              </w:rPr>
              <w:t>11</w:t>
            </w:r>
            <w:r w:rsidR="00846CA0">
              <w:rPr>
                <w:noProof/>
                <w:webHidden/>
              </w:rPr>
              <w:fldChar w:fldCharType="end"/>
            </w:r>
          </w:hyperlink>
        </w:p>
        <w:p w14:paraId="57C859CA" w14:textId="6370A802" w:rsidR="00846CA0" w:rsidRDefault="00F351F4">
          <w:pPr>
            <w:pStyle w:val="TOC1"/>
            <w:tabs>
              <w:tab w:val="left" w:pos="720"/>
              <w:tab w:val="right" w:leader="dot" w:pos="9350"/>
            </w:tabs>
            <w:rPr>
              <w:rFonts w:asciiTheme="minorHAnsi" w:eastAsiaTheme="minorEastAsia" w:hAnsiTheme="minorHAnsi"/>
              <w:noProof/>
              <w:sz w:val="24"/>
              <w:szCs w:val="24"/>
              <w:lang w:val="es-ES"/>
            </w:rPr>
          </w:pPr>
          <w:hyperlink w:anchor="_Toc532912388" w:history="1">
            <w:r w:rsidR="00846CA0" w:rsidRPr="00E81466">
              <w:rPr>
                <w:rStyle w:val="Hyperlink"/>
                <w:noProof/>
                <w:lang w:eastAsia="en-CA"/>
              </w:rPr>
              <w:t>12.</w:t>
            </w:r>
            <w:r w:rsidR="00846CA0">
              <w:rPr>
                <w:rFonts w:asciiTheme="minorHAnsi" w:eastAsiaTheme="minorEastAsia" w:hAnsiTheme="minorHAnsi"/>
                <w:noProof/>
                <w:sz w:val="24"/>
                <w:szCs w:val="24"/>
                <w:lang w:val="es-ES"/>
              </w:rPr>
              <w:tab/>
            </w:r>
            <w:r w:rsidR="00846CA0" w:rsidRPr="00E81466">
              <w:rPr>
                <w:rStyle w:val="Hyperlink"/>
                <w:noProof/>
                <w:lang w:eastAsia="en-CA"/>
              </w:rPr>
              <w:t>FACILITIES REQUIREMENTS</w:t>
            </w:r>
            <w:r w:rsidR="00846CA0">
              <w:rPr>
                <w:noProof/>
                <w:webHidden/>
              </w:rPr>
              <w:tab/>
            </w:r>
            <w:r w:rsidR="00846CA0">
              <w:rPr>
                <w:noProof/>
                <w:webHidden/>
              </w:rPr>
              <w:fldChar w:fldCharType="begin"/>
            </w:r>
            <w:r w:rsidR="00846CA0">
              <w:rPr>
                <w:noProof/>
                <w:webHidden/>
              </w:rPr>
              <w:instrText xml:space="preserve"> PAGEREF _Toc532912388 \h </w:instrText>
            </w:r>
            <w:r w:rsidR="00846CA0">
              <w:rPr>
                <w:noProof/>
                <w:webHidden/>
              </w:rPr>
            </w:r>
            <w:r w:rsidR="00846CA0">
              <w:rPr>
                <w:noProof/>
                <w:webHidden/>
              </w:rPr>
              <w:fldChar w:fldCharType="separate"/>
            </w:r>
            <w:r w:rsidR="00846CA0">
              <w:rPr>
                <w:noProof/>
                <w:webHidden/>
              </w:rPr>
              <w:t>12</w:t>
            </w:r>
            <w:r w:rsidR="00846CA0">
              <w:rPr>
                <w:noProof/>
                <w:webHidden/>
              </w:rPr>
              <w:fldChar w:fldCharType="end"/>
            </w:r>
          </w:hyperlink>
        </w:p>
        <w:p w14:paraId="3C299052" w14:textId="11A5F586"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89" w:history="1">
            <w:r w:rsidR="00846CA0" w:rsidRPr="00E81466">
              <w:rPr>
                <w:rStyle w:val="Hyperlink"/>
                <w:noProof/>
              </w:rPr>
              <w:t>12.1</w:t>
            </w:r>
            <w:r w:rsidR="00846CA0">
              <w:rPr>
                <w:rFonts w:asciiTheme="minorHAnsi" w:eastAsiaTheme="minorEastAsia" w:hAnsiTheme="minorHAnsi"/>
                <w:noProof/>
                <w:sz w:val="24"/>
                <w:szCs w:val="24"/>
                <w:lang w:val="es-ES"/>
              </w:rPr>
              <w:tab/>
            </w:r>
            <w:r w:rsidR="00846CA0" w:rsidRPr="00E81466">
              <w:rPr>
                <w:rStyle w:val="Hyperlink"/>
                <w:iCs/>
                <w:noProof/>
              </w:rPr>
              <w:t>Event Office</w:t>
            </w:r>
            <w:r w:rsidR="00846CA0">
              <w:rPr>
                <w:noProof/>
                <w:webHidden/>
              </w:rPr>
              <w:tab/>
            </w:r>
            <w:r w:rsidR="00846CA0">
              <w:rPr>
                <w:noProof/>
                <w:webHidden/>
              </w:rPr>
              <w:fldChar w:fldCharType="begin"/>
            </w:r>
            <w:r w:rsidR="00846CA0">
              <w:rPr>
                <w:noProof/>
                <w:webHidden/>
              </w:rPr>
              <w:instrText xml:space="preserve"> PAGEREF _Toc532912389 \h </w:instrText>
            </w:r>
            <w:r w:rsidR="00846CA0">
              <w:rPr>
                <w:noProof/>
                <w:webHidden/>
              </w:rPr>
            </w:r>
            <w:r w:rsidR="00846CA0">
              <w:rPr>
                <w:noProof/>
                <w:webHidden/>
              </w:rPr>
              <w:fldChar w:fldCharType="separate"/>
            </w:r>
            <w:r w:rsidR="00846CA0">
              <w:rPr>
                <w:noProof/>
                <w:webHidden/>
              </w:rPr>
              <w:t>12</w:t>
            </w:r>
            <w:r w:rsidR="00846CA0">
              <w:rPr>
                <w:noProof/>
                <w:webHidden/>
              </w:rPr>
              <w:fldChar w:fldCharType="end"/>
            </w:r>
          </w:hyperlink>
        </w:p>
        <w:p w14:paraId="21926FE2" w14:textId="3386C11D"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90" w:history="1">
            <w:r w:rsidR="00846CA0" w:rsidRPr="00E81466">
              <w:rPr>
                <w:rStyle w:val="Hyperlink"/>
                <w:noProof/>
              </w:rPr>
              <w:t>12.2</w:t>
            </w:r>
            <w:r w:rsidR="00846CA0">
              <w:rPr>
                <w:rFonts w:asciiTheme="minorHAnsi" w:eastAsiaTheme="minorEastAsia" w:hAnsiTheme="minorHAnsi"/>
                <w:noProof/>
                <w:sz w:val="24"/>
                <w:szCs w:val="24"/>
                <w:lang w:val="es-ES"/>
              </w:rPr>
              <w:tab/>
            </w:r>
            <w:r w:rsidR="00846CA0" w:rsidRPr="00E81466">
              <w:rPr>
                <w:rStyle w:val="Hyperlink"/>
                <w:iCs/>
                <w:noProof/>
              </w:rPr>
              <w:t>Team Captains Meeting room</w:t>
            </w:r>
            <w:r w:rsidR="00846CA0">
              <w:rPr>
                <w:noProof/>
                <w:webHidden/>
              </w:rPr>
              <w:tab/>
            </w:r>
            <w:r w:rsidR="00846CA0">
              <w:rPr>
                <w:noProof/>
                <w:webHidden/>
              </w:rPr>
              <w:fldChar w:fldCharType="begin"/>
            </w:r>
            <w:r w:rsidR="00846CA0">
              <w:rPr>
                <w:noProof/>
                <w:webHidden/>
              </w:rPr>
              <w:instrText xml:space="preserve"> PAGEREF _Toc532912390 \h </w:instrText>
            </w:r>
            <w:r w:rsidR="00846CA0">
              <w:rPr>
                <w:noProof/>
                <w:webHidden/>
              </w:rPr>
            </w:r>
            <w:r w:rsidR="00846CA0">
              <w:rPr>
                <w:noProof/>
                <w:webHidden/>
              </w:rPr>
              <w:fldChar w:fldCharType="separate"/>
            </w:r>
            <w:r w:rsidR="00846CA0">
              <w:rPr>
                <w:noProof/>
                <w:webHidden/>
              </w:rPr>
              <w:t>12</w:t>
            </w:r>
            <w:r w:rsidR="00846CA0">
              <w:rPr>
                <w:noProof/>
                <w:webHidden/>
              </w:rPr>
              <w:fldChar w:fldCharType="end"/>
            </w:r>
          </w:hyperlink>
        </w:p>
        <w:p w14:paraId="09DAFFA1" w14:textId="41C97EC9"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91" w:history="1">
            <w:r w:rsidR="00846CA0" w:rsidRPr="00E81466">
              <w:rPr>
                <w:rStyle w:val="Hyperlink"/>
                <w:iCs/>
                <w:noProof/>
              </w:rPr>
              <w:t>12.3</w:t>
            </w:r>
            <w:r w:rsidR="00846CA0">
              <w:rPr>
                <w:rFonts w:asciiTheme="minorHAnsi" w:eastAsiaTheme="minorEastAsia" w:hAnsiTheme="minorHAnsi"/>
                <w:noProof/>
                <w:sz w:val="24"/>
                <w:szCs w:val="24"/>
                <w:lang w:val="es-ES"/>
              </w:rPr>
              <w:tab/>
            </w:r>
            <w:r w:rsidR="00846CA0" w:rsidRPr="00E81466">
              <w:rPr>
                <w:rStyle w:val="Hyperlink"/>
                <w:iCs/>
                <w:noProof/>
              </w:rPr>
              <w:t>Waxing room</w:t>
            </w:r>
            <w:r w:rsidR="00846CA0">
              <w:rPr>
                <w:noProof/>
                <w:webHidden/>
              </w:rPr>
              <w:tab/>
            </w:r>
            <w:r w:rsidR="00846CA0">
              <w:rPr>
                <w:noProof/>
                <w:webHidden/>
              </w:rPr>
              <w:fldChar w:fldCharType="begin"/>
            </w:r>
            <w:r w:rsidR="00846CA0">
              <w:rPr>
                <w:noProof/>
                <w:webHidden/>
              </w:rPr>
              <w:instrText xml:space="preserve"> PAGEREF _Toc532912391 \h </w:instrText>
            </w:r>
            <w:r w:rsidR="00846CA0">
              <w:rPr>
                <w:noProof/>
                <w:webHidden/>
              </w:rPr>
            </w:r>
            <w:r w:rsidR="00846CA0">
              <w:rPr>
                <w:noProof/>
                <w:webHidden/>
              </w:rPr>
              <w:fldChar w:fldCharType="separate"/>
            </w:r>
            <w:r w:rsidR="00846CA0">
              <w:rPr>
                <w:noProof/>
                <w:webHidden/>
              </w:rPr>
              <w:t>12</w:t>
            </w:r>
            <w:r w:rsidR="00846CA0">
              <w:rPr>
                <w:noProof/>
                <w:webHidden/>
              </w:rPr>
              <w:fldChar w:fldCharType="end"/>
            </w:r>
          </w:hyperlink>
        </w:p>
        <w:p w14:paraId="318D84C1" w14:textId="0DD6782F" w:rsidR="00846CA0" w:rsidRDefault="00F351F4">
          <w:pPr>
            <w:pStyle w:val="TOC1"/>
            <w:tabs>
              <w:tab w:val="left" w:pos="720"/>
              <w:tab w:val="right" w:leader="dot" w:pos="9350"/>
            </w:tabs>
            <w:rPr>
              <w:rFonts w:asciiTheme="minorHAnsi" w:eastAsiaTheme="minorEastAsia" w:hAnsiTheme="minorHAnsi"/>
              <w:noProof/>
              <w:sz w:val="24"/>
              <w:szCs w:val="24"/>
              <w:lang w:val="es-ES"/>
            </w:rPr>
          </w:pPr>
          <w:hyperlink w:anchor="_Toc532912392" w:history="1">
            <w:r w:rsidR="00846CA0" w:rsidRPr="00E81466">
              <w:rPr>
                <w:rStyle w:val="Hyperlink"/>
                <w:noProof/>
              </w:rPr>
              <w:t>13.</w:t>
            </w:r>
            <w:r w:rsidR="00846CA0">
              <w:rPr>
                <w:rFonts w:asciiTheme="minorHAnsi" w:eastAsiaTheme="minorEastAsia" w:hAnsiTheme="minorHAnsi"/>
                <w:noProof/>
                <w:sz w:val="24"/>
                <w:szCs w:val="24"/>
                <w:lang w:val="es-ES"/>
              </w:rPr>
              <w:tab/>
            </w:r>
            <w:r w:rsidR="00846CA0" w:rsidRPr="00E81466">
              <w:rPr>
                <w:rStyle w:val="Hyperlink"/>
                <w:noProof/>
              </w:rPr>
              <w:t>ORGANIZER’S RESPONSIBILITIES</w:t>
            </w:r>
            <w:r w:rsidR="00846CA0">
              <w:rPr>
                <w:noProof/>
                <w:webHidden/>
              </w:rPr>
              <w:tab/>
            </w:r>
            <w:r w:rsidR="00846CA0">
              <w:rPr>
                <w:noProof/>
                <w:webHidden/>
              </w:rPr>
              <w:fldChar w:fldCharType="begin"/>
            </w:r>
            <w:r w:rsidR="00846CA0">
              <w:rPr>
                <w:noProof/>
                <w:webHidden/>
              </w:rPr>
              <w:instrText xml:space="preserve"> PAGEREF _Toc532912392 \h </w:instrText>
            </w:r>
            <w:r w:rsidR="00846CA0">
              <w:rPr>
                <w:noProof/>
                <w:webHidden/>
              </w:rPr>
            </w:r>
            <w:r w:rsidR="00846CA0">
              <w:rPr>
                <w:noProof/>
                <w:webHidden/>
              </w:rPr>
              <w:fldChar w:fldCharType="separate"/>
            </w:r>
            <w:r w:rsidR="00846CA0">
              <w:rPr>
                <w:noProof/>
                <w:webHidden/>
              </w:rPr>
              <w:t>12</w:t>
            </w:r>
            <w:r w:rsidR="00846CA0">
              <w:rPr>
                <w:noProof/>
                <w:webHidden/>
              </w:rPr>
              <w:fldChar w:fldCharType="end"/>
            </w:r>
          </w:hyperlink>
        </w:p>
        <w:p w14:paraId="1D2A9B9C" w14:textId="38302D67"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93" w:history="1">
            <w:r w:rsidR="00846CA0" w:rsidRPr="00E81466">
              <w:rPr>
                <w:rStyle w:val="Hyperlink"/>
                <w:noProof/>
                <w:lang w:eastAsia="en-CA"/>
              </w:rPr>
              <w:t>13.1</w:t>
            </w:r>
            <w:r w:rsidR="00846CA0">
              <w:rPr>
                <w:rFonts w:asciiTheme="minorHAnsi" w:eastAsiaTheme="minorEastAsia" w:hAnsiTheme="minorHAnsi"/>
                <w:noProof/>
                <w:sz w:val="24"/>
                <w:szCs w:val="24"/>
                <w:lang w:val="es-ES"/>
              </w:rPr>
              <w:tab/>
            </w:r>
            <w:r w:rsidR="00846CA0" w:rsidRPr="00E81466">
              <w:rPr>
                <w:rStyle w:val="Hyperlink"/>
                <w:noProof/>
                <w:lang w:eastAsia="en-CA"/>
              </w:rPr>
              <w:t>The Event</w:t>
            </w:r>
            <w:r w:rsidR="00846CA0">
              <w:rPr>
                <w:noProof/>
                <w:webHidden/>
              </w:rPr>
              <w:tab/>
            </w:r>
            <w:r w:rsidR="00846CA0">
              <w:rPr>
                <w:noProof/>
                <w:webHidden/>
              </w:rPr>
              <w:fldChar w:fldCharType="begin"/>
            </w:r>
            <w:r w:rsidR="00846CA0">
              <w:rPr>
                <w:noProof/>
                <w:webHidden/>
              </w:rPr>
              <w:instrText xml:space="preserve"> PAGEREF _Toc532912393 \h </w:instrText>
            </w:r>
            <w:r w:rsidR="00846CA0">
              <w:rPr>
                <w:noProof/>
                <w:webHidden/>
              </w:rPr>
            </w:r>
            <w:r w:rsidR="00846CA0">
              <w:rPr>
                <w:noProof/>
                <w:webHidden/>
              </w:rPr>
              <w:fldChar w:fldCharType="separate"/>
            </w:r>
            <w:r w:rsidR="00846CA0">
              <w:rPr>
                <w:noProof/>
                <w:webHidden/>
              </w:rPr>
              <w:t>12</w:t>
            </w:r>
            <w:r w:rsidR="00846CA0">
              <w:rPr>
                <w:noProof/>
                <w:webHidden/>
              </w:rPr>
              <w:fldChar w:fldCharType="end"/>
            </w:r>
          </w:hyperlink>
        </w:p>
        <w:p w14:paraId="06A06BB1" w14:textId="3DEB9C89"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94" w:history="1">
            <w:r w:rsidR="00846CA0" w:rsidRPr="00E81466">
              <w:rPr>
                <w:rStyle w:val="Hyperlink"/>
                <w:noProof/>
                <w:lang w:eastAsia="en-CA"/>
              </w:rPr>
              <w:t>13.2</w:t>
            </w:r>
            <w:r w:rsidR="00846CA0">
              <w:rPr>
                <w:rFonts w:asciiTheme="minorHAnsi" w:eastAsiaTheme="minorEastAsia" w:hAnsiTheme="minorHAnsi"/>
                <w:noProof/>
                <w:sz w:val="24"/>
                <w:szCs w:val="24"/>
                <w:lang w:val="es-ES"/>
              </w:rPr>
              <w:tab/>
            </w:r>
            <w:r w:rsidR="00846CA0" w:rsidRPr="00E81466">
              <w:rPr>
                <w:rStyle w:val="Hyperlink"/>
                <w:noProof/>
                <w:lang w:eastAsia="en-CA"/>
              </w:rPr>
              <w:t>Event Administration</w:t>
            </w:r>
            <w:r w:rsidR="00846CA0">
              <w:rPr>
                <w:noProof/>
                <w:webHidden/>
              </w:rPr>
              <w:tab/>
            </w:r>
            <w:r w:rsidR="00846CA0">
              <w:rPr>
                <w:noProof/>
                <w:webHidden/>
              </w:rPr>
              <w:fldChar w:fldCharType="begin"/>
            </w:r>
            <w:r w:rsidR="00846CA0">
              <w:rPr>
                <w:noProof/>
                <w:webHidden/>
              </w:rPr>
              <w:instrText xml:space="preserve"> PAGEREF _Toc532912394 \h </w:instrText>
            </w:r>
            <w:r w:rsidR="00846CA0">
              <w:rPr>
                <w:noProof/>
                <w:webHidden/>
              </w:rPr>
            </w:r>
            <w:r w:rsidR="00846CA0">
              <w:rPr>
                <w:noProof/>
                <w:webHidden/>
              </w:rPr>
              <w:fldChar w:fldCharType="separate"/>
            </w:r>
            <w:r w:rsidR="00846CA0">
              <w:rPr>
                <w:noProof/>
                <w:webHidden/>
              </w:rPr>
              <w:t>13</w:t>
            </w:r>
            <w:r w:rsidR="00846CA0">
              <w:rPr>
                <w:noProof/>
                <w:webHidden/>
              </w:rPr>
              <w:fldChar w:fldCharType="end"/>
            </w:r>
          </w:hyperlink>
        </w:p>
        <w:p w14:paraId="53502BBC" w14:textId="27661A20"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95" w:history="1">
            <w:r w:rsidR="00846CA0" w:rsidRPr="00E81466">
              <w:rPr>
                <w:rStyle w:val="Hyperlink"/>
                <w:noProof/>
              </w:rPr>
              <w:t>13.3</w:t>
            </w:r>
            <w:r w:rsidR="00846CA0">
              <w:rPr>
                <w:rFonts w:asciiTheme="minorHAnsi" w:eastAsiaTheme="minorEastAsia" w:hAnsiTheme="minorHAnsi"/>
                <w:noProof/>
                <w:sz w:val="24"/>
                <w:szCs w:val="24"/>
                <w:lang w:val="es-ES"/>
              </w:rPr>
              <w:tab/>
            </w:r>
            <w:r w:rsidR="00846CA0" w:rsidRPr="00E81466">
              <w:rPr>
                <w:rStyle w:val="Hyperlink"/>
                <w:noProof/>
              </w:rPr>
              <w:t>Hospitality</w:t>
            </w:r>
            <w:r w:rsidR="00846CA0">
              <w:rPr>
                <w:noProof/>
                <w:webHidden/>
              </w:rPr>
              <w:tab/>
            </w:r>
            <w:r w:rsidR="00846CA0">
              <w:rPr>
                <w:noProof/>
                <w:webHidden/>
              </w:rPr>
              <w:fldChar w:fldCharType="begin"/>
            </w:r>
            <w:r w:rsidR="00846CA0">
              <w:rPr>
                <w:noProof/>
                <w:webHidden/>
              </w:rPr>
              <w:instrText xml:space="preserve"> PAGEREF _Toc532912395 \h </w:instrText>
            </w:r>
            <w:r w:rsidR="00846CA0">
              <w:rPr>
                <w:noProof/>
                <w:webHidden/>
              </w:rPr>
            </w:r>
            <w:r w:rsidR="00846CA0">
              <w:rPr>
                <w:noProof/>
                <w:webHidden/>
              </w:rPr>
              <w:fldChar w:fldCharType="separate"/>
            </w:r>
            <w:r w:rsidR="00846CA0">
              <w:rPr>
                <w:noProof/>
                <w:webHidden/>
              </w:rPr>
              <w:t>14</w:t>
            </w:r>
            <w:r w:rsidR="00846CA0">
              <w:rPr>
                <w:noProof/>
                <w:webHidden/>
              </w:rPr>
              <w:fldChar w:fldCharType="end"/>
            </w:r>
          </w:hyperlink>
        </w:p>
        <w:p w14:paraId="45AA9B3F" w14:textId="0EFE3336"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96" w:history="1">
            <w:r w:rsidR="00846CA0" w:rsidRPr="00E81466">
              <w:rPr>
                <w:rStyle w:val="Hyperlink"/>
                <w:noProof/>
              </w:rPr>
              <w:t>13.4</w:t>
            </w:r>
            <w:r w:rsidR="00846CA0">
              <w:rPr>
                <w:rFonts w:asciiTheme="minorHAnsi" w:eastAsiaTheme="minorEastAsia" w:hAnsiTheme="minorHAnsi"/>
                <w:noProof/>
                <w:sz w:val="24"/>
                <w:szCs w:val="24"/>
                <w:lang w:val="es-ES"/>
              </w:rPr>
              <w:tab/>
            </w:r>
            <w:r w:rsidR="00846CA0" w:rsidRPr="00E81466">
              <w:rPr>
                <w:rStyle w:val="Hyperlink"/>
                <w:noProof/>
              </w:rPr>
              <w:t>Prizing</w:t>
            </w:r>
            <w:r w:rsidR="00846CA0">
              <w:rPr>
                <w:noProof/>
                <w:webHidden/>
              </w:rPr>
              <w:tab/>
            </w:r>
            <w:r w:rsidR="00846CA0">
              <w:rPr>
                <w:noProof/>
                <w:webHidden/>
              </w:rPr>
              <w:fldChar w:fldCharType="begin"/>
            </w:r>
            <w:r w:rsidR="00846CA0">
              <w:rPr>
                <w:noProof/>
                <w:webHidden/>
              </w:rPr>
              <w:instrText xml:space="preserve"> PAGEREF _Toc532912396 \h </w:instrText>
            </w:r>
            <w:r w:rsidR="00846CA0">
              <w:rPr>
                <w:noProof/>
                <w:webHidden/>
              </w:rPr>
            </w:r>
            <w:r w:rsidR="00846CA0">
              <w:rPr>
                <w:noProof/>
                <w:webHidden/>
              </w:rPr>
              <w:fldChar w:fldCharType="separate"/>
            </w:r>
            <w:r w:rsidR="00846CA0">
              <w:rPr>
                <w:noProof/>
                <w:webHidden/>
              </w:rPr>
              <w:t>14</w:t>
            </w:r>
            <w:r w:rsidR="00846CA0">
              <w:rPr>
                <w:noProof/>
                <w:webHidden/>
              </w:rPr>
              <w:fldChar w:fldCharType="end"/>
            </w:r>
          </w:hyperlink>
        </w:p>
        <w:p w14:paraId="3D129275" w14:textId="1272114D"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397" w:history="1">
            <w:r w:rsidR="00846CA0" w:rsidRPr="00E81466">
              <w:rPr>
                <w:rStyle w:val="Hyperlink"/>
                <w:noProof/>
              </w:rPr>
              <w:t>13.5</w:t>
            </w:r>
            <w:r w:rsidR="00846CA0">
              <w:rPr>
                <w:rFonts w:asciiTheme="minorHAnsi" w:eastAsiaTheme="minorEastAsia" w:hAnsiTheme="minorHAnsi"/>
                <w:noProof/>
                <w:sz w:val="24"/>
                <w:szCs w:val="24"/>
                <w:lang w:val="es-ES"/>
              </w:rPr>
              <w:tab/>
            </w:r>
            <w:r w:rsidR="00846CA0" w:rsidRPr="00E81466">
              <w:rPr>
                <w:rStyle w:val="Hyperlink"/>
                <w:noProof/>
              </w:rPr>
              <w:t>Scoring</w:t>
            </w:r>
            <w:r w:rsidR="00846CA0">
              <w:rPr>
                <w:noProof/>
                <w:webHidden/>
              </w:rPr>
              <w:tab/>
            </w:r>
            <w:r w:rsidR="00846CA0">
              <w:rPr>
                <w:noProof/>
                <w:webHidden/>
              </w:rPr>
              <w:fldChar w:fldCharType="begin"/>
            </w:r>
            <w:r w:rsidR="00846CA0">
              <w:rPr>
                <w:noProof/>
                <w:webHidden/>
              </w:rPr>
              <w:instrText xml:space="preserve"> PAGEREF _Toc532912397 \h </w:instrText>
            </w:r>
            <w:r w:rsidR="00846CA0">
              <w:rPr>
                <w:noProof/>
                <w:webHidden/>
              </w:rPr>
            </w:r>
            <w:r w:rsidR="00846CA0">
              <w:rPr>
                <w:noProof/>
                <w:webHidden/>
              </w:rPr>
              <w:fldChar w:fldCharType="separate"/>
            </w:r>
            <w:r w:rsidR="00846CA0">
              <w:rPr>
                <w:noProof/>
                <w:webHidden/>
              </w:rPr>
              <w:t>14</w:t>
            </w:r>
            <w:r w:rsidR="00846CA0">
              <w:rPr>
                <w:noProof/>
                <w:webHidden/>
              </w:rPr>
              <w:fldChar w:fldCharType="end"/>
            </w:r>
          </w:hyperlink>
        </w:p>
        <w:p w14:paraId="0C8972CA" w14:textId="22C813AF" w:rsidR="00846CA0" w:rsidRDefault="00F351F4">
          <w:pPr>
            <w:pStyle w:val="TOC1"/>
            <w:tabs>
              <w:tab w:val="left" w:pos="720"/>
              <w:tab w:val="right" w:leader="dot" w:pos="9350"/>
            </w:tabs>
            <w:rPr>
              <w:rFonts w:asciiTheme="minorHAnsi" w:eastAsiaTheme="minorEastAsia" w:hAnsiTheme="minorHAnsi"/>
              <w:noProof/>
              <w:sz w:val="24"/>
              <w:szCs w:val="24"/>
              <w:lang w:val="es-ES"/>
            </w:rPr>
          </w:pPr>
          <w:hyperlink w:anchor="_Toc532912398" w:history="1">
            <w:r w:rsidR="00846CA0" w:rsidRPr="00E81466">
              <w:rPr>
                <w:rStyle w:val="Hyperlink"/>
                <w:noProof/>
              </w:rPr>
              <w:t>14.</w:t>
            </w:r>
            <w:r w:rsidR="00846CA0">
              <w:rPr>
                <w:rFonts w:asciiTheme="minorHAnsi" w:eastAsiaTheme="minorEastAsia" w:hAnsiTheme="minorHAnsi"/>
                <w:noProof/>
                <w:sz w:val="24"/>
                <w:szCs w:val="24"/>
                <w:lang w:val="es-ES"/>
              </w:rPr>
              <w:tab/>
            </w:r>
            <w:r w:rsidR="00846CA0" w:rsidRPr="00E81466">
              <w:rPr>
                <w:rStyle w:val="Hyperlink"/>
                <w:noProof/>
              </w:rPr>
              <w:t>ANTI-DOPING CONTROL</w:t>
            </w:r>
            <w:r w:rsidR="00846CA0">
              <w:rPr>
                <w:noProof/>
                <w:webHidden/>
              </w:rPr>
              <w:tab/>
            </w:r>
            <w:r w:rsidR="00846CA0">
              <w:rPr>
                <w:noProof/>
                <w:webHidden/>
              </w:rPr>
              <w:fldChar w:fldCharType="begin"/>
            </w:r>
            <w:r w:rsidR="00846CA0">
              <w:rPr>
                <w:noProof/>
                <w:webHidden/>
              </w:rPr>
              <w:instrText xml:space="preserve"> PAGEREF _Toc532912398 \h </w:instrText>
            </w:r>
            <w:r w:rsidR="00846CA0">
              <w:rPr>
                <w:noProof/>
                <w:webHidden/>
              </w:rPr>
            </w:r>
            <w:r w:rsidR="00846CA0">
              <w:rPr>
                <w:noProof/>
                <w:webHidden/>
              </w:rPr>
              <w:fldChar w:fldCharType="separate"/>
            </w:r>
            <w:r w:rsidR="00846CA0">
              <w:rPr>
                <w:noProof/>
                <w:webHidden/>
              </w:rPr>
              <w:t>15</w:t>
            </w:r>
            <w:r w:rsidR="00846CA0">
              <w:rPr>
                <w:noProof/>
                <w:webHidden/>
              </w:rPr>
              <w:fldChar w:fldCharType="end"/>
            </w:r>
          </w:hyperlink>
        </w:p>
        <w:p w14:paraId="10057286" w14:textId="77F30B49" w:rsidR="00846CA0" w:rsidRDefault="00F351F4">
          <w:pPr>
            <w:pStyle w:val="TOC1"/>
            <w:tabs>
              <w:tab w:val="left" w:pos="720"/>
              <w:tab w:val="right" w:leader="dot" w:pos="9350"/>
            </w:tabs>
            <w:rPr>
              <w:rFonts w:asciiTheme="minorHAnsi" w:eastAsiaTheme="minorEastAsia" w:hAnsiTheme="minorHAnsi"/>
              <w:noProof/>
              <w:sz w:val="24"/>
              <w:szCs w:val="24"/>
              <w:lang w:val="es-ES"/>
            </w:rPr>
          </w:pPr>
          <w:hyperlink w:anchor="_Toc532912399" w:history="1">
            <w:r w:rsidR="00846CA0" w:rsidRPr="00E81466">
              <w:rPr>
                <w:rStyle w:val="Hyperlink"/>
                <w:noProof/>
              </w:rPr>
              <w:t>15.</w:t>
            </w:r>
            <w:r w:rsidR="00846CA0">
              <w:rPr>
                <w:rFonts w:asciiTheme="minorHAnsi" w:eastAsiaTheme="minorEastAsia" w:hAnsiTheme="minorHAnsi"/>
                <w:noProof/>
                <w:sz w:val="24"/>
                <w:szCs w:val="24"/>
                <w:lang w:val="es-ES"/>
              </w:rPr>
              <w:tab/>
            </w:r>
            <w:r w:rsidR="00846CA0" w:rsidRPr="00E81466">
              <w:rPr>
                <w:rStyle w:val="Hyperlink"/>
                <w:noProof/>
              </w:rPr>
              <w:t>SPEED NATION SBX TOUR RIGHTS</w:t>
            </w:r>
            <w:r w:rsidR="00846CA0">
              <w:rPr>
                <w:noProof/>
                <w:webHidden/>
              </w:rPr>
              <w:tab/>
            </w:r>
            <w:r w:rsidR="00846CA0">
              <w:rPr>
                <w:noProof/>
                <w:webHidden/>
              </w:rPr>
              <w:fldChar w:fldCharType="begin"/>
            </w:r>
            <w:r w:rsidR="00846CA0">
              <w:rPr>
                <w:noProof/>
                <w:webHidden/>
              </w:rPr>
              <w:instrText xml:space="preserve"> PAGEREF _Toc532912399 \h </w:instrText>
            </w:r>
            <w:r w:rsidR="00846CA0">
              <w:rPr>
                <w:noProof/>
                <w:webHidden/>
              </w:rPr>
            </w:r>
            <w:r w:rsidR="00846CA0">
              <w:rPr>
                <w:noProof/>
                <w:webHidden/>
              </w:rPr>
              <w:fldChar w:fldCharType="separate"/>
            </w:r>
            <w:r w:rsidR="00846CA0">
              <w:rPr>
                <w:noProof/>
                <w:webHidden/>
              </w:rPr>
              <w:t>15</w:t>
            </w:r>
            <w:r w:rsidR="00846CA0">
              <w:rPr>
                <w:noProof/>
                <w:webHidden/>
              </w:rPr>
              <w:fldChar w:fldCharType="end"/>
            </w:r>
          </w:hyperlink>
        </w:p>
        <w:p w14:paraId="3C072891" w14:textId="40E981A5"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400" w:history="1">
            <w:r w:rsidR="00846CA0" w:rsidRPr="00E81466">
              <w:rPr>
                <w:rStyle w:val="Hyperlink"/>
                <w:noProof/>
                <w:lang w:eastAsia="en-CA"/>
              </w:rPr>
              <w:t>15.1</w:t>
            </w:r>
            <w:r w:rsidR="00846CA0">
              <w:rPr>
                <w:rFonts w:asciiTheme="minorHAnsi" w:eastAsiaTheme="minorEastAsia" w:hAnsiTheme="minorHAnsi"/>
                <w:noProof/>
                <w:sz w:val="24"/>
                <w:szCs w:val="24"/>
                <w:lang w:val="es-ES"/>
              </w:rPr>
              <w:tab/>
            </w:r>
            <w:r w:rsidR="00846CA0" w:rsidRPr="00E81466">
              <w:rPr>
                <w:rStyle w:val="Hyperlink"/>
                <w:noProof/>
                <w:lang w:eastAsia="en-CA"/>
              </w:rPr>
              <w:t>Canada Snowboard Propriety Rights</w:t>
            </w:r>
            <w:r w:rsidR="00846CA0">
              <w:rPr>
                <w:noProof/>
                <w:webHidden/>
              </w:rPr>
              <w:tab/>
            </w:r>
            <w:r w:rsidR="00846CA0">
              <w:rPr>
                <w:noProof/>
                <w:webHidden/>
              </w:rPr>
              <w:fldChar w:fldCharType="begin"/>
            </w:r>
            <w:r w:rsidR="00846CA0">
              <w:rPr>
                <w:noProof/>
                <w:webHidden/>
              </w:rPr>
              <w:instrText xml:space="preserve"> PAGEREF _Toc532912400 \h </w:instrText>
            </w:r>
            <w:r w:rsidR="00846CA0">
              <w:rPr>
                <w:noProof/>
                <w:webHidden/>
              </w:rPr>
            </w:r>
            <w:r w:rsidR="00846CA0">
              <w:rPr>
                <w:noProof/>
                <w:webHidden/>
              </w:rPr>
              <w:fldChar w:fldCharType="separate"/>
            </w:r>
            <w:r w:rsidR="00846CA0">
              <w:rPr>
                <w:noProof/>
                <w:webHidden/>
              </w:rPr>
              <w:t>15</w:t>
            </w:r>
            <w:r w:rsidR="00846CA0">
              <w:rPr>
                <w:noProof/>
                <w:webHidden/>
              </w:rPr>
              <w:fldChar w:fldCharType="end"/>
            </w:r>
          </w:hyperlink>
        </w:p>
        <w:p w14:paraId="79AC0AC1" w14:textId="1D486B90"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401" w:history="1">
            <w:r w:rsidR="00846CA0" w:rsidRPr="00E81466">
              <w:rPr>
                <w:rStyle w:val="Hyperlink"/>
                <w:noProof/>
                <w:lang w:eastAsia="en-CA"/>
              </w:rPr>
              <w:t>15.2</w:t>
            </w:r>
            <w:r w:rsidR="00846CA0">
              <w:rPr>
                <w:rFonts w:asciiTheme="minorHAnsi" w:eastAsiaTheme="minorEastAsia" w:hAnsiTheme="minorHAnsi"/>
                <w:noProof/>
                <w:sz w:val="24"/>
                <w:szCs w:val="24"/>
                <w:lang w:val="es-ES"/>
              </w:rPr>
              <w:tab/>
            </w:r>
            <w:r w:rsidR="00846CA0" w:rsidRPr="00E81466">
              <w:rPr>
                <w:rStyle w:val="Hyperlink"/>
                <w:noProof/>
                <w:lang w:eastAsia="en-CA"/>
              </w:rPr>
              <w:t>Protection of Proprietary Rights</w:t>
            </w:r>
            <w:r w:rsidR="00846CA0">
              <w:rPr>
                <w:noProof/>
                <w:webHidden/>
              </w:rPr>
              <w:tab/>
            </w:r>
            <w:r w:rsidR="00846CA0">
              <w:rPr>
                <w:noProof/>
                <w:webHidden/>
              </w:rPr>
              <w:fldChar w:fldCharType="begin"/>
            </w:r>
            <w:r w:rsidR="00846CA0">
              <w:rPr>
                <w:noProof/>
                <w:webHidden/>
              </w:rPr>
              <w:instrText xml:space="preserve"> PAGEREF _Toc532912401 \h </w:instrText>
            </w:r>
            <w:r w:rsidR="00846CA0">
              <w:rPr>
                <w:noProof/>
                <w:webHidden/>
              </w:rPr>
            </w:r>
            <w:r w:rsidR="00846CA0">
              <w:rPr>
                <w:noProof/>
                <w:webHidden/>
              </w:rPr>
              <w:fldChar w:fldCharType="separate"/>
            </w:r>
            <w:r w:rsidR="00846CA0">
              <w:rPr>
                <w:noProof/>
                <w:webHidden/>
              </w:rPr>
              <w:t>16</w:t>
            </w:r>
            <w:r w:rsidR="00846CA0">
              <w:rPr>
                <w:noProof/>
                <w:webHidden/>
              </w:rPr>
              <w:fldChar w:fldCharType="end"/>
            </w:r>
          </w:hyperlink>
        </w:p>
        <w:p w14:paraId="58258446" w14:textId="0BC1CAA8" w:rsidR="00846CA0" w:rsidRDefault="00F351F4">
          <w:pPr>
            <w:pStyle w:val="TOC1"/>
            <w:tabs>
              <w:tab w:val="left" w:pos="720"/>
              <w:tab w:val="right" w:leader="dot" w:pos="9350"/>
            </w:tabs>
            <w:rPr>
              <w:rFonts w:asciiTheme="minorHAnsi" w:eastAsiaTheme="minorEastAsia" w:hAnsiTheme="minorHAnsi"/>
              <w:noProof/>
              <w:sz w:val="24"/>
              <w:szCs w:val="24"/>
              <w:lang w:val="es-ES"/>
            </w:rPr>
          </w:pPr>
          <w:hyperlink w:anchor="_Toc532912402" w:history="1">
            <w:r w:rsidR="00846CA0" w:rsidRPr="00E81466">
              <w:rPr>
                <w:rStyle w:val="Hyperlink"/>
                <w:noProof/>
              </w:rPr>
              <w:t>16.</w:t>
            </w:r>
            <w:r w:rsidR="00846CA0">
              <w:rPr>
                <w:rFonts w:asciiTheme="minorHAnsi" w:eastAsiaTheme="minorEastAsia" w:hAnsiTheme="minorHAnsi"/>
                <w:noProof/>
                <w:sz w:val="24"/>
                <w:szCs w:val="24"/>
                <w:lang w:val="es-ES"/>
              </w:rPr>
              <w:tab/>
            </w:r>
            <w:r w:rsidR="00846CA0" w:rsidRPr="00E81466">
              <w:rPr>
                <w:rStyle w:val="Hyperlink"/>
                <w:noProof/>
              </w:rPr>
              <w:t>SPEED NATION SBX TOUR - MARKETING</w:t>
            </w:r>
            <w:r w:rsidR="00846CA0">
              <w:rPr>
                <w:noProof/>
                <w:webHidden/>
              </w:rPr>
              <w:tab/>
            </w:r>
            <w:r w:rsidR="00846CA0">
              <w:rPr>
                <w:noProof/>
                <w:webHidden/>
              </w:rPr>
              <w:fldChar w:fldCharType="begin"/>
            </w:r>
            <w:r w:rsidR="00846CA0">
              <w:rPr>
                <w:noProof/>
                <w:webHidden/>
              </w:rPr>
              <w:instrText xml:space="preserve"> PAGEREF _Toc532912402 \h </w:instrText>
            </w:r>
            <w:r w:rsidR="00846CA0">
              <w:rPr>
                <w:noProof/>
                <w:webHidden/>
              </w:rPr>
            </w:r>
            <w:r w:rsidR="00846CA0">
              <w:rPr>
                <w:noProof/>
                <w:webHidden/>
              </w:rPr>
              <w:fldChar w:fldCharType="separate"/>
            </w:r>
            <w:r w:rsidR="00846CA0">
              <w:rPr>
                <w:noProof/>
                <w:webHidden/>
              </w:rPr>
              <w:t>16</w:t>
            </w:r>
            <w:r w:rsidR="00846CA0">
              <w:rPr>
                <w:noProof/>
                <w:webHidden/>
              </w:rPr>
              <w:fldChar w:fldCharType="end"/>
            </w:r>
          </w:hyperlink>
        </w:p>
        <w:p w14:paraId="32505C81" w14:textId="0AD35A29"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403" w:history="1">
            <w:r w:rsidR="00846CA0" w:rsidRPr="00E81466">
              <w:rPr>
                <w:rStyle w:val="Hyperlink"/>
                <w:noProof/>
                <w:lang w:eastAsia="en-CA"/>
              </w:rPr>
              <w:t>16.1</w:t>
            </w:r>
            <w:r w:rsidR="00846CA0">
              <w:rPr>
                <w:rFonts w:asciiTheme="minorHAnsi" w:eastAsiaTheme="minorEastAsia" w:hAnsiTheme="minorHAnsi"/>
                <w:noProof/>
                <w:sz w:val="24"/>
                <w:szCs w:val="24"/>
                <w:lang w:val="es-ES"/>
              </w:rPr>
              <w:tab/>
            </w:r>
            <w:r w:rsidR="00846CA0" w:rsidRPr="00E81466">
              <w:rPr>
                <w:rStyle w:val="Hyperlink"/>
                <w:noProof/>
                <w:lang w:eastAsia="en-CA"/>
              </w:rPr>
              <w:t>Marketing Plan</w:t>
            </w:r>
            <w:r w:rsidR="00846CA0">
              <w:rPr>
                <w:noProof/>
                <w:webHidden/>
              </w:rPr>
              <w:tab/>
            </w:r>
            <w:r w:rsidR="00846CA0">
              <w:rPr>
                <w:noProof/>
                <w:webHidden/>
              </w:rPr>
              <w:fldChar w:fldCharType="begin"/>
            </w:r>
            <w:r w:rsidR="00846CA0">
              <w:rPr>
                <w:noProof/>
                <w:webHidden/>
              </w:rPr>
              <w:instrText xml:space="preserve"> PAGEREF _Toc532912403 \h </w:instrText>
            </w:r>
            <w:r w:rsidR="00846CA0">
              <w:rPr>
                <w:noProof/>
                <w:webHidden/>
              </w:rPr>
            </w:r>
            <w:r w:rsidR="00846CA0">
              <w:rPr>
                <w:noProof/>
                <w:webHidden/>
              </w:rPr>
              <w:fldChar w:fldCharType="separate"/>
            </w:r>
            <w:r w:rsidR="00846CA0">
              <w:rPr>
                <w:noProof/>
                <w:webHidden/>
              </w:rPr>
              <w:t>16</w:t>
            </w:r>
            <w:r w:rsidR="00846CA0">
              <w:rPr>
                <w:noProof/>
                <w:webHidden/>
              </w:rPr>
              <w:fldChar w:fldCharType="end"/>
            </w:r>
          </w:hyperlink>
        </w:p>
        <w:p w14:paraId="4FF989FE" w14:textId="207139FE"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404" w:history="1">
            <w:r w:rsidR="00846CA0" w:rsidRPr="00E81466">
              <w:rPr>
                <w:rStyle w:val="Hyperlink"/>
                <w:noProof/>
                <w:lang w:eastAsia="en-CA"/>
              </w:rPr>
              <w:t>16.2</w:t>
            </w:r>
            <w:r w:rsidR="00846CA0">
              <w:rPr>
                <w:rFonts w:asciiTheme="minorHAnsi" w:eastAsiaTheme="minorEastAsia" w:hAnsiTheme="minorHAnsi"/>
                <w:noProof/>
                <w:sz w:val="24"/>
                <w:szCs w:val="24"/>
                <w:lang w:val="es-ES"/>
              </w:rPr>
              <w:tab/>
            </w:r>
            <w:r w:rsidR="00846CA0" w:rsidRPr="00E81466">
              <w:rPr>
                <w:rStyle w:val="Hyperlink"/>
                <w:noProof/>
                <w:lang w:eastAsia="en-CA"/>
              </w:rPr>
              <w:t>Communication Plan</w:t>
            </w:r>
            <w:r w:rsidR="00846CA0">
              <w:rPr>
                <w:noProof/>
                <w:webHidden/>
              </w:rPr>
              <w:tab/>
            </w:r>
            <w:r w:rsidR="00846CA0">
              <w:rPr>
                <w:noProof/>
                <w:webHidden/>
              </w:rPr>
              <w:fldChar w:fldCharType="begin"/>
            </w:r>
            <w:r w:rsidR="00846CA0">
              <w:rPr>
                <w:noProof/>
                <w:webHidden/>
              </w:rPr>
              <w:instrText xml:space="preserve"> PAGEREF _Toc532912404 \h </w:instrText>
            </w:r>
            <w:r w:rsidR="00846CA0">
              <w:rPr>
                <w:noProof/>
                <w:webHidden/>
              </w:rPr>
            </w:r>
            <w:r w:rsidR="00846CA0">
              <w:rPr>
                <w:noProof/>
                <w:webHidden/>
              </w:rPr>
              <w:fldChar w:fldCharType="separate"/>
            </w:r>
            <w:r w:rsidR="00846CA0">
              <w:rPr>
                <w:noProof/>
                <w:webHidden/>
              </w:rPr>
              <w:t>17</w:t>
            </w:r>
            <w:r w:rsidR="00846CA0">
              <w:rPr>
                <w:noProof/>
                <w:webHidden/>
              </w:rPr>
              <w:fldChar w:fldCharType="end"/>
            </w:r>
          </w:hyperlink>
        </w:p>
        <w:p w14:paraId="332FB9E7" w14:textId="1FAF08C3" w:rsidR="00846CA0" w:rsidRDefault="00F351F4">
          <w:pPr>
            <w:pStyle w:val="TOC2"/>
            <w:tabs>
              <w:tab w:val="left" w:pos="960"/>
              <w:tab w:val="right" w:leader="dot" w:pos="9350"/>
            </w:tabs>
            <w:rPr>
              <w:rFonts w:asciiTheme="minorHAnsi" w:eastAsiaTheme="minorEastAsia" w:hAnsiTheme="minorHAnsi"/>
              <w:noProof/>
              <w:sz w:val="24"/>
              <w:szCs w:val="24"/>
              <w:lang w:val="es-ES"/>
            </w:rPr>
          </w:pPr>
          <w:hyperlink w:anchor="_Toc532912405" w:history="1">
            <w:r w:rsidR="00846CA0" w:rsidRPr="00E81466">
              <w:rPr>
                <w:rStyle w:val="Hyperlink"/>
                <w:noProof/>
                <w:lang w:eastAsia="en-CA"/>
              </w:rPr>
              <w:t>16.3</w:t>
            </w:r>
            <w:r w:rsidR="00846CA0">
              <w:rPr>
                <w:rFonts w:asciiTheme="minorHAnsi" w:eastAsiaTheme="minorEastAsia" w:hAnsiTheme="minorHAnsi"/>
                <w:noProof/>
                <w:sz w:val="24"/>
                <w:szCs w:val="24"/>
                <w:lang w:val="es-ES"/>
              </w:rPr>
              <w:tab/>
            </w:r>
            <w:r w:rsidR="00846CA0" w:rsidRPr="00E81466">
              <w:rPr>
                <w:rStyle w:val="Hyperlink"/>
                <w:noProof/>
                <w:lang w:eastAsia="en-CA"/>
              </w:rPr>
              <w:t>Branding &amp; Signage</w:t>
            </w:r>
            <w:r w:rsidR="00846CA0">
              <w:rPr>
                <w:noProof/>
                <w:webHidden/>
              </w:rPr>
              <w:tab/>
            </w:r>
            <w:r w:rsidR="00846CA0">
              <w:rPr>
                <w:noProof/>
                <w:webHidden/>
              </w:rPr>
              <w:fldChar w:fldCharType="begin"/>
            </w:r>
            <w:r w:rsidR="00846CA0">
              <w:rPr>
                <w:noProof/>
                <w:webHidden/>
              </w:rPr>
              <w:instrText xml:space="preserve"> PAGEREF _Toc532912405 \h </w:instrText>
            </w:r>
            <w:r w:rsidR="00846CA0">
              <w:rPr>
                <w:noProof/>
                <w:webHidden/>
              </w:rPr>
            </w:r>
            <w:r w:rsidR="00846CA0">
              <w:rPr>
                <w:noProof/>
                <w:webHidden/>
              </w:rPr>
              <w:fldChar w:fldCharType="separate"/>
            </w:r>
            <w:r w:rsidR="00846CA0">
              <w:rPr>
                <w:noProof/>
                <w:webHidden/>
              </w:rPr>
              <w:t>17</w:t>
            </w:r>
            <w:r w:rsidR="00846CA0">
              <w:rPr>
                <w:noProof/>
                <w:webHidden/>
              </w:rPr>
              <w:fldChar w:fldCharType="end"/>
            </w:r>
          </w:hyperlink>
        </w:p>
        <w:p w14:paraId="64B2B9D1" w14:textId="55E914D5" w:rsidR="003A0AF8" w:rsidRPr="006F01BC" w:rsidRDefault="007046E5" w:rsidP="006F01BC">
          <w:r w:rsidRPr="0073072A">
            <w:rPr>
              <w:b/>
              <w:bCs/>
              <w:noProof/>
            </w:rPr>
            <w:fldChar w:fldCharType="end"/>
          </w:r>
        </w:p>
      </w:sdtContent>
    </w:sdt>
    <w:p w14:paraId="6464DC63" w14:textId="1CCD500E" w:rsidR="0016328F" w:rsidRDefault="0016328F" w:rsidP="0016328F">
      <w:pPr>
        <w:pStyle w:val="Heading1"/>
        <w:numPr>
          <w:ilvl w:val="0"/>
          <w:numId w:val="0"/>
        </w:numPr>
        <w:ind w:left="360"/>
        <w:rPr>
          <w:sz w:val="44"/>
          <w:szCs w:val="44"/>
        </w:rPr>
      </w:pPr>
    </w:p>
    <w:p w14:paraId="0B84F5E4" w14:textId="06D9E647" w:rsidR="0016328F" w:rsidRDefault="0016328F" w:rsidP="0016328F">
      <w:pPr>
        <w:rPr>
          <w:lang w:val="fr-FR"/>
        </w:rPr>
      </w:pPr>
    </w:p>
    <w:p w14:paraId="7063D8FA" w14:textId="4187EEF3" w:rsidR="0016328F" w:rsidRDefault="0016328F" w:rsidP="0016328F">
      <w:pPr>
        <w:rPr>
          <w:lang w:val="fr-FR"/>
        </w:rPr>
      </w:pPr>
    </w:p>
    <w:p w14:paraId="16E6AB22" w14:textId="2A3FFC70" w:rsidR="0016328F" w:rsidRDefault="0016328F" w:rsidP="0016328F">
      <w:pPr>
        <w:rPr>
          <w:lang w:val="fr-FR"/>
        </w:rPr>
      </w:pPr>
    </w:p>
    <w:p w14:paraId="73C41A4B" w14:textId="4531A5A2" w:rsidR="0016328F" w:rsidRDefault="0016328F" w:rsidP="0016328F">
      <w:pPr>
        <w:rPr>
          <w:lang w:val="fr-FR"/>
        </w:rPr>
      </w:pPr>
    </w:p>
    <w:p w14:paraId="1CAC1165" w14:textId="1024057E" w:rsidR="0016328F" w:rsidRDefault="0016328F" w:rsidP="0016328F">
      <w:pPr>
        <w:rPr>
          <w:lang w:val="fr-FR"/>
        </w:rPr>
      </w:pPr>
    </w:p>
    <w:p w14:paraId="50F37648" w14:textId="270D9B3F" w:rsidR="0016328F" w:rsidRDefault="0016328F" w:rsidP="0016328F">
      <w:pPr>
        <w:rPr>
          <w:lang w:val="fr-FR"/>
        </w:rPr>
      </w:pPr>
    </w:p>
    <w:p w14:paraId="500999BA" w14:textId="1B5B463F" w:rsidR="0016328F" w:rsidRDefault="0016328F" w:rsidP="0016328F">
      <w:pPr>
        <w:rPr>
          <w:lang w:val="fr-FR"/>
        </w:rPr>
      </w:pPr>
    </w:p>
    <w:p w14:paraId="17A291EA" w14:textId="52C48C3B" w:rsidR="0016328F" w:rsidRDefault="0016328F" w:rsidP="0016328F">
      <w:pPr>
        <w:rPr>
          <w:lang w:val="fr-FR"/>
        </w:rPr>
      </w:pPr>
    </w:p>
    <w:p w14:paraId="5944A58C" w14:textId="398FDE33" w:rsidR="0016328F" w:rsidRDefault="0016328F" w:rsidP="0016328F">
      <w:pPr>
        <w:rPr>
          <w:lang w:val="fr-FR"/>
        </w:rPr>
      </w:pPr>
    </w:p>
    <w:p w14:paraId="5F4C2B68" w14:textId="082A2FAB" w:rsidR="0016328F" w:rsidRDefault="0016328F" w:rsidP="0016328F">
      <w:pPr>
        <w:rPr>
          <w:lang w:val="fr-FR"/>
        </w:rPr>
      </w:pPr>
    </w:p>
    <w:p w14:paraId="55736266" w14:textId="3E760B11" w:rsidR="0016328F" w:rsidRDefault="0016328F" w:rsidP="0016328F">
      <w:pPr>
        <w:rPr>
          <w:lang w:val="fr-FR"/>
        </w:rPr>
      </w:pPr>
    </w:p>
    <w:p w14:paraId="519363E4" w14:textId="77777777" w:rsidR="0016328F" w:rsidRPr="0016328F" w:rsidRDefault="0016328F" w:rsidP="0016328F">
      <w:pPr>
        <w:rPr>
          <w:lang w:val="fr-FR"/>
        </w:rPr>
      </w:pPr>
    </w:p>
    <w:p w14:paraId="7DC58006" w14:textId="77777777" w:rsidR="0016328F" w:rsidRDefault="0016328F" w:rsidP="0016328F">
      <w:pPr>
        <w:pStyle w:val="Heading1"/>
        <w:numPr>
          <w:ilvl w:val="0"/>
          <w:numId w:val="0"/>
        </w:numPr>
        <w:ind w:left="360"/>
        <w:rPr>
          <w:sz w:val="44"/>
          <w:szCs w:val="44"/>
        </w:rPr>
      </w:pPr>
    </w:p>
    <w:p w14:paraId="14A7F80C" w14:textId="665E8414" w:rsidR="003A0AF8" w:rsidRDefault="00BD0147" w:rsidP="007B61A0">
      <w:pPr>
        <w:pStyle w:val="Heading1"/>
        <w:rPr>
          <w:sz w:val="44"/>
          <w:szCs w:val="44"/>
        </w:rPr>
      </w:pPr>
      <w:r>
        <w:rPr>
          <w:sz w:val="44"/>
          <w:szCs w:val="44"/>
        </w:rPr>
        <w:t xml:space="preserve"> </w:t>
      </w:r>
      <w:bookmarkStart w:id="1" w:name="_Toc532912364"/>
      <w:r w:rsidR="0073072A" w:rsidRPr="00BD0147">
        <w:rPr>
          <w:sz w:val="44"/>
          <w:szCs w:val="44"/>
        </w:rPr>
        <w:t>INTRODUCTION</w:t>
      </w:r>
      <w:bookmarkEnd w:id="1"/>
    </w:p>
    <w:p w14:paraId="52FDDE30" w14:textId="77777777" w:rsidR="007B61A0" w:rsidRPr="007B61A0" w:rsidRDefault="007B61A0" w:rsidP="007B61A0">
      <w:pPr>
        <w:spacing w:after="0"/>
        <w:rPr>
          <w:lang w:val="fr-FR"/>
        </w:rPr>
      </w:pPr>
    </w:p>
    <w:p w14:paraId="0AE3A5C6" w14:textId="77777777" w:rsidR="003A0AF8" w:rsidRPr="0073072A" w:rsidRDefault="003A0AF8" w:rsidP="007B61A0">
      <w:pPr>
        <w:spacing w:after="0"/>
        <w:rPr>
          <w:lang w:eastAsia="en-CA"/>
        </w:rPr>
      </w:pPr>
      <w:r w:rsidRPr="0073072A">
        <w:rPr>
          <w:lang w:eastAsia="en-CA"/>
        </w:rPr>
        <w:t>This Handbook provides all the information needed to organize Speed Nation SBX Tour events. If needed, Canada Snowboard can provide more information regarding any area listed on this document.</w:t>
      </w:r>
    </w:p>
    <w:p w14:paraId="5DFC9CF7" w14:textId="7445F773" w:rsidR="0073072A" w:rsidRPr="0073072A" w:rsidRDefault="003A0AF8" w:rsidP="0073072A">
      <w:pPr>
        <w:rPr>
          <w:lang w:eastAsia="en-CA"/>
        </w:rPr>
      </w:pPr>
      <w:r w:rsidRPr="0073072A">
        <w:rPr>
          <w:lang w:eastAsia="en-CA"/>
        </w:rPr>
        <w:t>Speed Nation’s Local Organizing Committee (LOC) shall follow the requirements provided by Canada Snowboard and shall organize the event up to the Speed Nation standards.</w:t>
      </w:r>
      <w:r w:rsidR="0073072A" w:rsidRPr="0073072A">
        <w:rPr>
          <w:lang w:eastAsia="en-CA"/>
        </w:rPr>
        <w:br/>
      </w:r>
    </w:p>
    <w:p w14:paraId="39570A89" w14:textId="1AAA0D73" w:rsidR="003A0AF8" w:rsidRDefault="00BD0147" w:rsidP="007B61A0">
      <w:pPr>
        <w:pStyle w:val="Heading1"/>
        <w:spacing w:line="240" w:lineRule="auto"/>
        <w:rPr>
          <w:sz w:val="44"/>
          <w:szCs w:val="44"/>
        </w:rPr>
      </w:pPr>
      <w:r w:rsidRPr="0031774F">
        <w:rPr>
          <w:sz w:val="44"/>
          <w:szCs w:val="44"/>
          <w:lang w:val="en-US"/>
        </w:rPr>
        <w:t xml:space="preserve"> </w:t>
      </w:r>
      <w:bookmarkStart w:id="2" w:name="_Toc532912365"/>
      <w:r w:rsidR="0073072A" w:rsidRPr="00BD0147">
        <w:rPr>
          <w:sz w:val="44"/>
          <w:szCs w:val="44"/>
        </w:rPr>
        <w:t>WORKING STRUCTURE</w:t>
      </w:r>
      <w:bookmarkEnd w:id="2"/>
    </w:p>
    <w:p w14:paraId="66FD1A58" w14:textId="77777777" w:rsidR="007B61A0" w:rsidRPr="007B61A0" w:rsidRDefault="007B61A0" w:rsidP="007B61A0">
      <w:pPr>
        <w:spacing w:after="0" w:line="240" w:lineRule="auto"/>
        <w:rPr>
          <w:lang w:val="fr-FR"/>
        </w:rPr>
      </w:pPr>
    </w:p>
    <w:p w14:paraId="5B3C0C86" w14:textId="77777777" w:rsidR="003A0AF8" w:rsidRPr="0073072A" w:rsidRDefault="003A0AF8" w:rsidP="007B61A0">
      <w:pPr>
        <w:widowControl w:val="0"/>
        <w:autoSpaceDE w:val="0"/>
        <w:autoSpaceDN w:val="0"/>
        <w:adjustRightInd w:val="0"/>
        <w:spacing w:after="0" w:line="240" w:lineRule="auto"/>
        <w:rPr>
          <w:rFonts w:eastAsiaTheme="minorEastAsia" w:cs="MPCRCS+ArialMT"/>
          <w:lang w:eastAsia="en-CA"/>
        </w:rPr>
      </w:pPr>
      <w:r w:rsidRPr="0073072A">
        <w:rPr>
          <w:rFonts w:eastAsiaTheme="minorEastAsia" w:cs="MPCRCS+ArialMT"/>
          <w:lang w:eastAsia="en-CA"/>
        </w:rPr>
        <w:t>Canada Snowboard shall collaborate with the Provincial/ Territorial Snowboard Association’s to organize Speed Nation SBX Tour events.</w:t>
      </w:r>
    </w:p>
    <w:p w14:paraId="29B959F5" w14:textId="77777777" w:rsidR="003A0AF8" w:rsidRPr="0073072A" w:rsidRDefault="003A0AF8" w:rsidP="003A0AF8">
      <w:pPr>
        <w:widowControl w:val="0"/>
        <w:autoSpaceDE w:val="0"/>
        <w:autoSpaceDN w:val="0"/>
        <w:adjustRightInd w:val="0"/>
        <w:spacing w:after="0" w:line="240" w:lineRule="auto"/>
        <w:rPr>
          <w:rFonts w:eastAsiaTheme="minorEastAsia" w:cs="MPCRCS+ArialMT"/>
          <w:lang w:eastAsia="en-CA"/>
        </w:rPr>
      </w:pPr>
      <w:r w:rsidRPr="0073072A">
        <w:rPr>
          <w:rFonts w:eastAsiaTheme="minorEastAsia" w:cs="MPCRCS+ArialMT"/>
          <w:lang w:eastAsia="en-CA"/>
        </w:rPr>
        <w:t>All Speed Nation SBX Tour events shall be organized and managed by a LOC. The LOC shall be composed of a minimum of one (1) Canada Snowboard representative, one (1) Provincial/ Territorial Snowboard Association’s representative and one (1) host resort representative.</w:t>
      </w:r>
    </w:p>
    <w:p w14:paraId="46BCC759" w14:textId="77777777" w:rsidR="003A0AF8" w:rsidRPr="0073072A" w:rsidRDefault="003A0AF8" w:rsidP="003A0AF8">
      <w:pPr>
        <w:widowControl w:val="0"/>
        <w:autoSpaceDE w:val="0"/>
        <w:autoSpaceDN w:val="0"/>
        <w:adjustRightInd w:val="0"/>
        <w:spacing w:after="0" w:line="240" w:lineRule="auto"/>
        <w:rPr>
          <w:rFonts w:eastAsiaTheme="minorEastAsia" w:cs="MPCRCS+ArialMT"/>
          <w:lang w:eastAsia="en-CA"/>
        </w:rPr>
      </w:pPr>
      <w:r w:rsidRPr="0073072A">
        <w:rPr>
          <w:rFonts w:eastAsiaTheme="minorEastAsia" w:cs="MPCRCS+ArialMT"/>
          <w:lang w:eastAsia="en-CA"/>
        </w:rPr>
        <w:t>The LOC’s mandate of any Speed Nation SBX Tour event is to assist in the coordination of planning and implementation of the event.</w:t>
      </w:r>
    </w:p>
    <w:p w14:paraId="533875C6" w14:textId="77777777" w:rsidR="003A0AF8" w:rsidRPr="0073072A" w:rsidRDefault="003A0AF8" w:rsidP="003A0AF8">
      <w:pPr>
        <w:widowControl w:val="0"/>
        <w:autoSpaceDE w:val="0"/>
        <w:autoSpaceDN w:val="0"/>
        <w:adjustRightInd w:val="0"/>
        <w:spacing w:after="0" w:line="240" w:lineRule="auto"/>
        <w:rPr>
          <w:rFonts w:eastAsiaTheme="minorEastAsia" w:cs="MPCRCS+ArialMT"/>
          <w:lang w:eastAsia="en-CA"/>
        </w:rPr>
      </w:pPr>
    </w:p>
    <w:p w14:paraId="1E22F64C" w14:textId="5E7E4CB2" w:rsidR="003A0AF8" w:rsidRPr="0073072A" w:rsidRDefault="003A0AF8" w:rsidP="006F01BC">
      <w:pPr>
        <w:widowControl w:val="0"/>
        <w:autoSpaceDE w:val="0"/>
        <w:autoSpaceDN w:val="0"/>
        <w:adjustRightInd w:val="0"/>
        <w:spacing w:after="0" w:line="240" w:lineRule="auto"/>
        <w:rPr>
          <w:rFonts w:eastAsiaTheme="minorEastAsia" w:cs="MPCRCS+ArialMT"/>
          <w:lang w:eastAsia="en-CA"/>
        </w:rPr>
      </w:pPr>
      <w:r w:rsidRPr="0073072A">
        <w:rPr>
          <w:rFonts w:eastAsiaTheme="minorEastAsia" w:cs="MPCRCS+ArialMT"/>
          <w:lang w:eastAsia="en-CA"/>
        </w:rPr>
        <w:t>Canada Snowboard Events/ Competitions lead will be the main contact person at Canada Snowboard for the LOC.</w:t>
      </w:r>
      <w:r w:rsidR="006F01BC">
        <w:rPr>
          <w:rFonts w:eastAsiaTheme="minorEastAsia" w:cs="MPCRCS+ArialMT"/>
          <w:lang w:eastAsia="en-CA"/>
        </w:rPr>
        <w:br/>
      </w:r>
    </w:p>
    <w:p w14:paraId="3E4F74DC" w14:textId="77777777" w:rsidR="003A0AF8" w:rsidRPr="0073072A" w:rsidRDefault="003A0AF8" w:rsidP="007B61A0">
      <w:pPr>
        <w:spacing w:after="0" w:line="240" w:lineRule="auto"/>
        <w:rPr>
          <w:b/>
        </w:rPr>
      </w:pPr>
    </w:p>
    <w:p w14:paraId="6A3F7B79" w14:textId="7DB9A44B" w:rsidR="003A0AF8" w:rsidRDefault="00BD0147" w:rsidP="007B61A0">
      <w:pPr>
        <w:pStyle w:val="Heading1"/>
        <w:spacing w:line="240" w:lineRule="auto"/>
        <w:rPr>
          <w:sz w:val="44"/>
          <w:szCs w:val="44"/>
        </w:rPr>
      </w:pPr>
      <w:r w:rsidRPr="0031774F">
        <w:rPr>
          <w:sz w:val="44"/>
          <w:szCs w:val="44"/>
          <w:lang w:val="en-US"/>
        </w:rPr>
        <w:t xml:space="preserve"> </w:t>
      </w:r>
      <w:bookmarkStart w:id="3" w:name="_Toc532912366"/>
      <w:r w:rsidR="0073072A" w:rsidRPr="00BD0147">
        <w:rPr>
          <w:sz w:val="44"/>
          <w:szCs w:val="44"/>
        </w:rPr>
        <w:t>SPEED NATION SBX TOUR</w:t>
      </w:r>
      <w:bookmarkEnd w:id="3"/>
    </w:p>
    <w:p w14:paraId="55E0DA10" w14:textId="77777777" w:rsidR="007B61A0" w:rsidRPr="007B61A0" w:rsidRDefault="007B61A0" w:rsidP="007B61A0">
      <w:pPr>
        <w:spacing w:after="0" w:line="240" w:lineRule="auto"/>
        <w:rPr>
          <w:lang w:val="fr-FR"/>
        </w:rPr>
      </w:pPr>
    </w:p>
    <w:p w14:paraId="2070C46C" w14:textId="77777777" w:rsidR="003A0AF8" w:rsidRPr="0073072A" w:rsidRDefault="003A0AF8" w:rsidP="007B61A0">
      <w:pPr>
        <w:spacing w:after="0" w:line="240" w:lineRule="auto"/>
        <w:rPr>
          <w:rFonts w:eastAsiaTheme="minorEastAsia" w:cs="MPCRCS+ArialMT"/>
          <w:lang w:eastAsia="en-CA"/>
        </w:rPr>
      </w:pPr>
      <w:r w:rsidRPr="0073072A">
        <w:rPr>
          <w:rFonts w:eastAsiaTheme="minorEastAsia" w:cs="MPCRCS+ArialMT"/>
          <w:lang w:eastAsia="en-CA"/>
        </w:rPr>
        <w:t>The Speed Nation SBX Tour brings together the best athletes to compete under one Snowboard cross Tour.</w:t>
      </w:r>
    </w:p>
    <w:p w14:paraId="212C398E"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The Tour is composed by four (4) events:</w:t>
      </w:r>
    </w:p>
    <w:p w14:paraId="38A8B9A7" w14:textId="77777777" w:rsidR="003A0AF8" w:rsidRPr="0073072A" w:rsidRDefault="003A0AF8" w:rsidP="0014031C">
      <w:pPr>
        <w:pStyle w:val="ListParagraph"/>
        <w:numPr>
          <w:ilvl w:val="0"/>
          <w:numId w:val="8"/>
        </w:numPr>
        <w:spacing w:after="0" w:line="240" w:lineRule="auto"/>
        <w:rPr>
          <w:rFonts w:eastAsiaTheme="minorEastAsia" w:cs="MPCRCS+ArialMT"/>
          <w:lang w:eastAsia="en-CA"/>
        </w:rPr>
      </w:pPr>
      <w:r w:rsidRPr="0073072A">
        <w:rPr>
          <w:rFonts w:eastAsiaTheme="minorEastAsia" w:cs="MPCRCS+ArialMT"/>
          <w:lang w:eastAsia="en-CA"/>
        </w:rPr>
        <w:t>Three (3) Speed Nation SBX events</w:t>
      </w:r>
    </w:p>
    <w:p w14:paraId="3BE716EE" w14:textId="77777777" w:rsidR="003A0AF8" w:rsidRPr="0073072A" w:rsidRDefault="003A0AF8" w:rsidP="0014031C">
      <w:pPr>
        <w:pStyle w:val="ListParagraph"/>
        <w:numPr>
          <w:ilvl w:val="0"/>
          <w:numId w:val="8"/>
        </w:numPr>
        <w:spacing w:after="0" w:line="240" w:lineRule="auto"/>
        <w:rPr>
          <w:rFonts w:eastAsiaTheme="minorEastAsia" w:cs="MPCRCS+ArialMT"/>
          <w:lang w:eastAsia="en-CA"/>
        </w:rPr>
      </w:pPr>
      <w:r w:rsidRPr="0073072A">
        <w:rPr>
          <w:rFonts w:eastAsiaTheme="minorEastAsia" w:cs="MPCRCS+ArialMT"/>
          <w:lang w:eastAsia="en-CA"/>
        </w:rPr>
        <w:t>One (1) Speed Nation SBX Nationals event</w:t>
      </w:r>
    </w:p>
    <w:p w14:paraId="2B678B71" w14:textId="77777777" w:rsidR="003A0AF8" w:rsidRPr="0073072A" w:rsidRDefault="003A0AF8" w:rsidP="003A0AF8">
      <w:pPr>
        <w:spacing w:after="0" w:line="240" w:lineRule="auto"/>
        <w:rPr>
          <w:rFonts w:eastAsiaTheme="minorEastAsia" w:cs="MPCRCS+ArialMT"/>
          <w:lang w:eastAsia="en-CA"/>
        </w:rPr>
      </w:pPr>
    </w:p>
    <w:p w14:paraId="3E5D45DE" w14:textId="77777777" w:rsidR="003A0AF8" w:rsidRPr="0073072A" w:rsidRDefault="003A0AF8" w:rsidP="003A0AF8">
      <w:pPr>
        <w:pStyle w:val="Subtitle"/>
        <w:spacing w:after="0" w:line="240" w:lineRule="auto"/>
        <w:rPr>
          <w:rFonts w:ascii="Helvetica" w:eastAsiaTheme="minorEastAsia" w:hAnsi="Helvetica" w:cs="MPCRCS+ArialMT"/>
          <w:b/>
          <w:bCs/>
          <w:i w:val="0"/>
          <w:iCs w:val="0"/>
          <w:spacing w:val="0"/>
          <w:sz w:val="22"/>
          <w:szCs w:val="22"/>
          <w:lang w:eastAsia="en-CA"/>
        </w:rPr>
      </w:pPr>
    </w:p>
    <w:p w14:paraId="1B4E2AFF" w14:textId="77777777" w:rsidR="003A0AF8" w:rsidRPr="0073072A" w:rsidRDefault="003A0AF8" w:rsidP="003A0AF8">
      <w:pPr>
        <w:pStyle w:val="Subtitle"/>
        <w:spacing w:after="0" w:line="240" w:lineRule="auto"/>
        <w:rPr>
          <w:rFonts w:ascii="Helvetica" w:eastAsiaTheme="minorEastAsia" w:hAnsi="Helvetica" w:cs="MPCRCS+ArialMT"/>
          <w:b/>
          <w:bCs/>
          <w:i w:val="0"/>
          <w:iCs w:val="0"/>
          <w:spacing w:val="0"/>
          <w:sz w:val="22"/>
          <w:szCs w:val="22"/>
          <w:lang w:eastAsia="en-CA"/>
        </w:rPr>
      </w:pPr>
    </w:p>
    <w:p w14:paraId="20D427D8" w14:textId="77777777" w:rsidR="003A0AF8" w:rsidRPr="0073072A" w:rsidRDefault="003A0AF8" w:rsidP="003A0AF8">
      <w:pPr>
        <w:spacing w:after="0" w:line="240" w:lineRule="auto"/>
        <w:rPr>
          <w:rFonts w:eastAsiaTheme="minorEastAsia" w:cs="MPCRCS+ArialMT"/>
          <w:lang w:eastAsia="en-CA"/>
        </w:rPr>
      </w:pPr>
    </w:p>
    <w:p w14:paraId="06094D95" w14:textId="77777777" w:rsidR="003A0AF8" w:rsidRPr="0073072A" w:rsidRDefault="003A0AF8" w:rsidP="003A0AF8">
      <w:pPr>
        <w:spacing w:after="0" w:line="240" w:lineRule="auto"/>
        <w:rPr>
          <w:b/>
        </w:rPr>
      </w:pPr>
    </w:p>
    <w:p w14:paraId="20B08BE0" w14:textId="77777777" w:rsidR="0073072A" w:rsidRPr="00BD0147" w:rsidRDefault="0073072A">
      <w:pPr>
        <w:rPr>
          <w:b/>
          <w:lang w:val="en-US"/>
        </w:rPr>
      </w:pPr>
      <w:r w:rsidRPr="00BD0147">
        <w:rPr>
          <w:b/>
          <w:lang w:val="en-US"/>
        </w:rPr>
        <w:br w:type="page"/>
      </w:r>
    </w:p>
    <w:p w14:paraId="38B1E49C" w14:textId="79116A6E" w:rsidR="003A0AF8" w:rsidRPr="00BD0147" w:rsidRDefault="00BD0147" w:rsidP="006F01BC">
      <w:pPr>
        <w:pStyle w:val="Heading1"/>
        <w:rPr>
          <w:sz w:val="44"/>
          <w:szCs w:val="44"/>
          <w:lang w:val="en-US"/>
        </w:rPr>
      </w:pPr>
      <w:r w:rsidRPr="00BD0147">
        <w:rPr>
          <w:sz w:val="44"/>
          <w:szCs w:val="44"/>
          <w:lang w:val="en-US"/>
        </w:rPr>
        <w:lastRenderedPageBreak/>
        <w:t xml:space="preserve"> </w:t>
      </w:r>
      <w:bookmarkStart w:id="4" w:name="_Toc532912367"/>
      <w:r w:rsidR="0073072A" w:rsidRPr="00BD0147">
        <w:rPr>
          <w:sz w:val="44"/>
          <w:szCs w:val="44"/>
          <w:lang w:val="en-US"/>
        </w:rPr>
        <w:t>EVENT REQUIREMENTS</w:t>
      </w:r>
      <w:bookmarkEnd w:id="4"/>
    </w:p>
    <w:p w14:paraId="1B9C0958" w14:textId="517586B7" w:rsidR="003A0AF8" w:rsidRPr="0073072A" w:rsidRDefault="003A0AF8" w:rsidP="0073072A">
      <w:pPr>
        <w:pStyle w:val="Heading2"/>
        <w:rPr>
          <w:lang w:val="fr-FR" w:eastAsia="en-CA"/>
        </w:rPr>
      </w:pPr>
      <w:bookmarkStart w:id="5" w:name="_Toc532912368"/>
      <w:r w:rsidRPr="0073072A">
        <w:rPr>
          <w:lang w:val="fr-FR" w:eastAsia="en-CA"/>
        </w:rPr>
        <w:t>Disciplines</w:t>
      </w:r>
      <w:bookmarkEnd w:id="5"/>
    </w:p>
    <w:p w14:paraId="4C1F322F" w14:textId="77777777" w:rsidR="003A0AF8" w:rsidRPr="0073072A" w:rsidRDefault="003A0AF8" w:rsidP="00BD0147">
      <w:pPr>
        <w:spacing w:after="0"/>
        <w:rPr>
          <w:lang w:val="fr-FR" w:eastAsia="en-CA"/>
        </w:rPr>
      </w:pPr>
      <w:r w:rsidRPr="0073072A">
        <w:rPr>
          <w:lang w:val="fr-FR" w:eastAsia="en-CA"/>
        </w:rPr>
        <w:t>Speed Nation SBX Tour disciplines:</w:t>
      </w:r>
    </w:p>
    <w:p w14:paraId="01F73E2C" w14:textId="10C519E7" w:rsidR="003A0AF8" w:rsidRPr="000656B6" w:rsidRDefault="003A0AF8" w:rsidP="0014031C">
      <w:pPr>
        <w:pStyle w:val="ListParagraph"/>
        <w:numPr>
          <w:ilvl w:val="0"/>
          <w:numId w:val="12"/>
        </w:numPr>
        <w:spacing w:after="0"/>
        <w:rPr>
          <w:lang w:val="fr-FR" w:eastAsia="en-CA"/>
        </w:rPr>
      </w:pPr>
      <w:r w:rsidRPr="0073072A">
        <w:rPr>
          <w:lang w:val="fr-FR" w:eastAsia="en-CA"/>
        </w:rPr>
        <w:t>Snowboard cross (Ladies &amp; Men)</w:t>
      </w:r>
    </w:p>
    <w:p w14:paraId="0518D031" w14:textId="77777777" w:rsidR="003A0AF8" w:rsidRPr="0073072A" w:rsidRDefault="003A0AF8" w:rsidP="0073072A">
      <w:pPr>
        <w:pStyle w:val="Heading2"/>
      </w:pPr>
      <w:bookmarkStart w:id="6" w:name="_Toc532912369"/>
      <w:r w:rsidRPr="0073072A">
        <w:rPr>
          <w:lang w:eastAsia="en-CA"/>
        </w:rPr>
        <w:t>Categories</w:t>
      </w:r>
      <w:bookmarkEnd w:id="6"/>
      <w:r w:rsidRPr="0073072A">
        <w:rPr>
          <w:lang w:eastAsia="en-CA"/>
        </w:rPr>
        <w:t xml:space="preserve"> </w:t>
      </w:r>
      <w:r w:rsidRPr="0073072A">
        <w:t xml:space="preserve"> </w:t>
      </w:r>
    </w:p>
    <w:p w14:paraId="23F78FBE" w14:textId="77777777" w:rsidR="003A0AF8" w:rsidRPr="0073072A" w:rsidRDefault="003A0AF8" w:rsidP="003A0AF8">
      <w:pPr>
        <w:pStyle w:val="Subtitle"/>
        <w:spacing w:after="0" w:line="240" w:lineRule="auto"/>
        <w:rPr>
          <w:rFonts w:ascii="Helvetica" w:eastAsiaTheme="minorEastAsia" w:hAnsi="Helvetica" w:cs="MPCRCS+ArialMT"/>
          <w:i w:val="0"/>
          <w:iCs w:val="0"/>
          <w:spacing w:val="0"/>
          <w:sz w:val="22"/>
          <w:szCs w:val="22"/>
          <w:lang w:eastAsia="en-CA"/>
        </w:rPr>
      </w:pPr>
      <w:r w:rsidRPr="0073072A">
        <w:rPr>
          <w:rFonts w:ascii="Helvetica" w:eastAsiaTheme="minorEastAsia" w:hAnsi="Helvetica" w:cs="MPCRCS+ArialMT"/>
          <w:i w:val="0"/>
          <w:iCs w:val="0"/>
          <w:spacing w:val="0"/>
          <w:sz w:val="22"/>
          <w:szCs w:val="22"/>
          <w:lang w:eastAsia="en-CA"/>
        </w:rPr>
        <w:t>Speed Nation SBX Tour age categories:</w:t>
      </w:r>
    </w:p>
    <w:p w14:paraId="6B522F5F" w14:textId="77777777" w:rsidR="003A0AF8" w:rsidRPr="0073072A" w:rsidRDefault="003A0AF8" w:rsidP="0014031C">
      <w:pPr>
        <w:pStyle w:val="ListParagraph"/>
        <w:numPr>
          <w:ilvl w:val="0"/>
          <w:numId w:val="12"/>
        </w:numPr>
        <w:rPr>
          <w:lang w:eastAsia="en-CA"/>
        </w:rPr>
      </w:pPr>
      <w:r w:rsidRPr="0073072A">
        <w:rPr>
          <w:lang w:eastAsia="en-CA"/>
        </w:rPr>
        <w:t>Speed Junior FIS</w:t>
      </w:r>
    </w:p>
    <w:p w14:paraId="4AF04BC8" w14:textId="77777777" w:rsidR="003A0AF8" w:rsidRPr="0073072A" w:rsidRDefault="003A0AF8" w:rsidP="0014031C">
      <w:pPr>
        <w:pStyle w:val="ListParagraph"/>
        <w:numPr>
          <w:ilvl w:val="0"/>
          <w:numId w:val="12"/>
        </w:numPr>
        <w:rPr>
          <w:lang w:eastAsia="en-CA"/>
        </w:rPr>
      </w:pPr>
      <w:r w:rsidRPr="0073072A">
        <w:rPr>
          <w:lang w:eastAsia="en-CA"/>
        </w:rPr>
        <w:t>Speed Senior FIS</w:t>
      </w:r>
    </w:p>
    <w:p w14:paraId="7F98080D" w14:textId="77777777" w:rsidR="003A0AF8" w:rsidRPr="0073072A" w:rsidRDefault="003A0AF8" w:rsidP="0014031C">
      <w:pPr>
        <w:pStyle w:val="ListParagraph"/>
        <w:numPr>
          <w:ilvl w:val="0"/>
          <w:numId w:val="12"/>
        </w:numPr>
        <w:rPr>
          <w:lang w:eastAsia="en-CA"/>
        </w:rPr>
      </w:pPr>
      <w:r w:rsidRPr="0073072A">
        <w:rPr>
          <w:lang w:eastAsia="en-CA"/>
        </w:rPr>
        <w:t>Speed U15 (Speed Nation SBX Nationals)</w:t>
      </w:r>
    </w:p>
    <w:p w14:paraId="0679D71C" w14:textId="747F7E49" w:rsidR="003A0AF8" w:rsidRPr="0073072A" w:rsidRDefault="003A0AF8" w:rsidP="0014031C">
      <w:pPr>
        <w:pStyle w:val="ListParagraph"/>
        <w:numPr>
          <w:ilvl w:val="0"/>
          <w:numId w:val="12"/>
        </w:numPr>
        <w:rPr>
          <w:lang w:eastAsia="en-CA"/>
        </w:rPr>
      </w:pPr>
      <w:r w:rsidRPr="0073072A">
        <w:rPr>
          <w:lang w:eastAsia="en-CA"/>
        </w:rPr>
        <w:t>Speed U13 (Speed Nation SBX Nationals)</w:t>
      </w:r>
    </w:p>
    <w:p w14:paraId="0B3DEE5E" w14:textId="77777777" w:rsidR="003A0AF8" w:rsidRPr="0073072A" w:rsidRDefault="003A0AF8" w:rsidP="0073072A">
      <w:pPr>
        <w:pStyle w:val="Heading2"/>
        <w:rPr>
          <w:i/>
          <w:iCs/>
          <w:lang w:eastAsia="en-CA"/>
        </w:rPr>
      </w:pPr>
      <w:bookmarkStart w:id="7" w:name="_Toc532912370"/>
      <w:r w:rsidRPr="0073072A">
        <w:rPr>
          <w:lang w:eastAsia="en-CA"/>
        </w:rPr>
        <w:t>Speed Nation SBX Nationals - Spots</w:t>
      </w:r>
      <w:bookmarkEnd w:id="7"/>
    </w:p>
    <w:p w14:paraId="61EE5188"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Each Provincial &amp; Territorial Snowboard Association will have a certain number of spots for the Speed Nation SBX Nationals. Each Provincial &amp; Territorial Snowboard Association is responsible for their internal qualification process for nationals.</w:t>
      </w:r>
    </w:p>
    <w:p w14:paraId="0EBAAFE4" w14:textId="77777777" w:rsidR="003A0AF8" w:rsidRPr="0073072A" w:rsidRDefault="003A0AF8" w:rsidP="003A0AF8">
      <w:pPr>
        <w:spacing w:after="0" w:line="240" w:lineRule="auto"/>
        <w:rPr>
          <w:rFonts w:eastAsiaTheme="minorEastAsia" w:cs="MPCRCS+ArialMT"/>
          <w:lang w:eastAsia="en-CA"/>
        </w:rPr>
      </w:pPr>
    </w:p>
    <w:p w14:paraId="2AFA7D5E" w14:textId="77777777" w:rsidR="003A0AF8" w:rsidRPr="0073072A" w:rsidRDefault="003A0AF8" w:rsidP="003A0AF8">
      <w:pPr>
        <w:spacing w:after="0" w:line="240" w:lineRule="auto"/>
        <w:rPr>
          <w:rStyle w:val="SubtleEmphasis"/>
          <w:color w:val="auto"/>
        </w:rPr>
      </w:pPr>
      <w:r w:rsidRPr="0073072A">
        <w:rPr>
          <w:rStyle w:val="SubtleEmphasis"/>
          <w:color w:val="auto"/>
        </w:rPr>
        <w:t>Spots per PTSA:</w:t>
      </w:r>
    </w:p>
    <w:tbl>
      <w:tblPr>
        <w:tblStyle w:val="TableGrid"/>
        <w:tblW w:w="9434" w:type="dxa"/>
        <w:tblLook w:val="04A0" w:firstRow="1" w:lastRow="0" w:firstColumn="1" w:lastColumn="0" w:noHBand="0" w:noVBand="1"/>
      </w:tblPr>
      <w:tblGrid>
        <w:gridCol w:w="2376"/>
        <w:gridCol w:w="2127"/>
        <w:gridCol w:w="1275"/>
        <w:gridCol w:w="1843"/>
        <w:gridCol w:w="1813"/>
      </w:tblGrid>
      <w:tr w:rsidR="0073072A" w:rsidRPr="0073072A" w14:paraId="6398B183" w14:textId="77777777" w:rsidTr="006F01BC">
        <w:trPr>
          <w:trHeight w:val="547"/>
        </w:trPr>
        <w:tc>
          <w:tcPr>
            <w:tcW w:w="9434" w:type="dxa"/>
            <w:gridSpan w:val="5"/>
            <w:shd w:val="clear" w:color="auto" w:fill="000000" w:themeFill="text1"/>
          </w:tcPr>
          <w:p w14:paraId="66A85A2F" w14:textId="77777777" w:rsidR="003A0AF8" w:rsidRPr="006F01BC" w:rsidRDefault="003A0AF8" w:rsidP="00BD0147">
            <w:pPr>
              <w:jc w:val="center"/>
              <w:rPr>
                <w:rStyle w:val="SubtleEmphasis"/>
                <w:b/>
                <w:i w:val="0"/>
                <w:color w:val="auto"/>
              </w:rPr>
            </w:pPr>
            <w:r w:rsidRPr="006F01BC">
              <w:rPr>
                <w:rStyle w:val="SubtleEmphasis"/>
                <w:b/>
                <w:i w:val="0"/>
                <w:color w:val="auto"/>
              </w:rPr>
              <w:t>Speed Nation Nationals</w:t>
            </w:r>
          </w:p>
        </w:tc>
      </w:tr>
      <w:tr w:rsidR="0073072A" w:rsidRPr="0073072A" w14:paraId="6DB61BAB" w14:textId="77777777" w:rsidTr="006F01BC">
        <w:tc>
          <w:tcPr>
            <w:tcW w:w="2376" w:type="dxa"/>
            <w:shd w:val="clear" w:color="auto" w:fill="000000" w:themeFill="text1"/>
          </w:tcPr>
          <w:p w14:paraId="73DED2C4" w14:textId="77777777" w:rsidR="003A0AF8" w:rsidRPr="006F01BC" w:rsidRDefault="003A0AF8" w:rsidP="00BD0147">
            <w:pPr>
              <w:rPr>
                <w:rStyle w:val="SubtleEmphasis"/>
                <w:b/>
                <w:i w:val="0"/>
                <w:color w:val="auto"/>
              </w:rPr>
            </w:pPr>
            <w:r w:rsidRPr="006F01BC">
              <w:rPr>
                <w:rStyle w:val="SubtleEmphasis"/>
                <w:b/>
                <w:i w:val="0"/>
                <w:color w:val="auto"/>
              </w:rPr>
              <w:t>PTSA</w:t>
            </w:r>
          </w:p>
        </w:tc>
        <w:tc>
          <w:tcPr>
            <w:tcW w:w="2127" w:type="dxa"/>
            <w:shd w:val="clear" w:color="auto" w:fill="000000" w:themeFill="text1"/>
          </w:tcPr>
          <w:p w14:paraId="4648A3C9" w14:textId="77777777" w:rsidR="003A0AF8" w:rsidRPr="006F01BC" w:rsidRDefault="003A0AF8" w:rsidP="00BD0147">
            <w:pPr>
              <w:jc w:val="center"/>
              <w:rPr>
                <w:rStyle w:val="SubtleEmphasis"/>
                <w:b/>
                <w:i w:val="0"/>
                <w:color w:val="auto"/>
              </w:rPr>
            </w:pPr>
            <w:r w:rsidRPr="006F01BC">
              <w:rPr>
                <w:rStyle w:val="SubtleEmphasis"/>
                <w:b/>
                <w:i w:val="0"/>
                <w:color w:val="auto"/>
              </w:rPr>
              <w:t>FIS Senior</w:t>
            </w:r>
          </w:p>
        </w:tc>
        <w:tc>
          <w:tcPr>
            <w:tcW w:w="1275" w:type="dxa"/>
            <w:shd w:val="clear" w:color="auto" w:fill="000000" w:themeFill="text1"/>
          </w:tcPr>
          <w:p w14:paraId="6BC03626" w14:textId="77777777" w:rsidR="003A0AF8" w:rsidRPr="006F01BC" w:rsidRDefault="003A0AF8" w:rsidP="00BD0147">
            <w:pPr>
              <w:jc w:val="center"/>
              <w:rPr>
                <w:rStyle w:val="SubtleEmphasis"/>
                <w:b/>
                <w:i w:val="0"/>
                <w:color w:val="auto"/>
              </w:rPr>
            </w:pPr>
            <w:r w:rsidRPr="006F01BC">
              <w:rPr>
                <w:rStyle w:val="SubtleEmphasis"/>
                <w:b/>
                <w:i w:val="0"/>
                <w:color w:val="auto"/>
              </w:rPr>
              <w:t>U15/ U13</w:t>
            </w:r>
          </w:p>
        </w:tc>
        <w:tc>
          <w:tcPr>
            <w:tcW w:w="1843" w:type="dxa"/>
            <w:shd w:val="clear" w:color="auto" w:fill="000000" w:themeFill="text1"/>
          </w:tcPr>
          <w:p w14:paraId="47EA51BB" w14:textId="77777777" w:rsidR="003A0AF8" w:rsidRPr="006F01BC" w:rsidRDefault="003A0AF8" w:rsidP="00BD0147">
            <w:pPr>
              <w:jc w:val="center"/>
              <w:rPr>
                <w:rStyle w:val="SubtleEmphasis"/>
                <w:b/>
                <w:i w:val="0"/>
                <w:color w:val="auto"/>
              </w:rPr>
            </w:pPr>
            <w:r w:rsidRPr="006F01BC">
              <w:rPr>
                <w:rStyle w:val="SubtleEmphasis"/>
                <w:b/>
                <w:i w:val="0"/>
                <w:color w:val="auto"/>
              </w:rPr>
              <w:t>FIS Junior</w:t>
            </w:r>
          </w:p>
        </w:tc>
        <w:tc>
          <w:tcPr>
            <w:tcW w:w="1813" w:type="dxa"/>
            <w:shd w:val="clear" w:color="auto" w:fill="000000" w:themeFill="text1"/>
          </w:tcPr>
          <w:p w14:paraId="034E4B94" w14:textId="77777777" w:rsidR="003A0AF8" w:rsidRPr="006F01BC" w:rsidRDefault="003A0AF8" w:rsidP="00BD0147">
            <w:pPr>
              <w:jc w:val="center"/>
              <w:rPr>
                <w:rStyle w:val="SubtleEmphasis"/>
                <w:b/>
                <w:i w:val="0"/>
                <w:color w:val="auto"/>
              </w:rPr>
            </w:pPr>
            <w:r w:rsidRPr="006F01BC">
              <w:rPr>
                <w:rStyle w:val="SubtleEmphasis"/>
                <w:b/>
                <w:i w:val="0"/>
                <w:color w:val="auto"/>
              </w:rPr>
              <w:t>Para</w:t>
            </w:r>
          </w:p>
        </w:tc>
      </w:tr>
      <w:tr w:rsidR="0073072A" w:rsidRPr="0073072A" w14:paraId="1B655C16" w14:textId="77777777" w:rsidTr="00BD0147">
        <w:tc>
          <w:tcPr>
            <w:tcW w:w="2376" w:type="dxa"/>
          </w:tcPr>
          <w:p w14:paraId="7E506415" w14:textId="77777777" w:rsidR="003A0AF8" w:rsidRPr="0073072A" w:rsidRDefault="003A0AF8" w:rsidP="00BD0147">
            <w:pPr>
              <w:rPr>
                <w:rStyle w:val="SubtleEmphasis"/>
                <w:i w:val="0"/>
                <w:color w:val="auto"/>
              </w:rPr>
            </w:pPr>
            <w:r w:rsidRPr="0073072A">
              <w:rPr>
                <w:rStyle w:val="SubtleEmphasis"/>
                <w:i w:val="0"/>
                <w:color w:val="auto"/>
              </w:rPr>
              <w:t>Northwest Ter.</w:t>
            </w:r>
          </w:p>
        </w:tc>
        <w:tc>
          <w:tcPr>
            <w:tcW w:w="2127" w:type="dxa"/>
          </w:tcPr>
          <w:p w14:paraId="6D1C7F39"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275" w:type="dxa"/>
          </w:tcPr>
          <w:p w14:paraId="7949A8D0"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843" w:type="dxa"/>
          </w:tcPr>
          <w:p w14:paraId="19DE1E30"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813" w:type="dxa"/>
            <w:vMerge w:val="restart"/>
          </w:tcPr>
          <w:p w14:paraId="7938DD31" w14:textId="77777777" w:rsidR="003A0AF8" w:rsidRPr="0073072A" w:rsidRDefault="003A0AF8" w:rsidP="00BD0147">
            <w:pPr>
              <w:jc w:val="center"/>
              <w:rPr>
                <w:rStyle w:val="SubtleEmphasis"/>
                <w:i w:val="0"/>
                <w:color w:val="auto"/>
              </w:rPr>
            </w:pPr>
          </w:p>
          <w:p w14:paraId="158AA521" w14:textId="77777777" w:rsidR="003A0AF8" w:rsidRPr="0073072A" w:rsidRDefault="003A0AF8" w:rsidP="00BD0147">
            <w:pPr>
              <w:jc w:val="center"/>
              <w:rPr>
                <w:rStyle w:val="SubtleEmphasis"/>
                <w:i w:val="0"/>
                <w:color w:val="auto"/>
              </w:rPr>
            </w:pPr>
          </w:p>
          <w:p w14:paraId="02ED8E13" w14:textId="77777777" w:rsidR="003A0AF8" w:rsidRPr="0073072A" w:rsidRDefault="003A0AF8" w:rsidP="00BD0147">
            <w:pPr>
              <w:jc w:val="center"/>
              <w:rPr>
                <w:rStyle w:val="SubtleEmphasis"/>
                <w:i w:val="0"/>
                <w:color w:val="auto"/>
              </w:rPr>
            </w:pPr>
          </w:p>
          <w:p w14:paraId="6E703362" w14:textId="77777777" w:rsidR="003A0AF8" w:rsidRPr="0073072A" w:rsidRDefault="003A0AF8" w:rsidP="00BD0147">
            <w:pPr>
              <w:jc w:val="center"/>
              <w:rPr>
                <w:rStyle w:val="SubtleEmphasis"/>
                <w:i w:val="0"/>
                <w:color w:val="auto"/>
              </w:rPr>
            </w:pPr>
          </w:p>
          <w:p w14:paraId="6170378E" w14:textId="77777777" w:rsidR="003A0AF8" w:rsidRPr="0073072A" w:rsidRDefault="003A0AF8" w:rsidP="00BD0147">
            <w:pPr>
              <w:jc w:val="center"/>
              <w:rPr>
                <w:rStyle w:val="SubtleEmphasis"/>
                <w:i w:val="0"/>
                <w:color w:val="auto"/>
              </w:rPr>
            </w:pPr>
          </w:p>
          <w:p w14:paraId="29102438" w14:textId="77777777" w:rsidR="003A0AF8" w:rsidRPr="0073072A" w:rsidRDefault="003A0AF8" w:rsidP="00BD0147">
            <w:pPr>
              <w:jc w:val="center"/>
              <w:rPr>
                <w:rStyle w:val="SubtleEmphasis"/>
                <w:i w:val="0"/>
                <w:color w:val="auto"/>
              </w:rPr>
            </w:pPr>
          </w:p>
          <w:p w14:paraId="6B4A45D1" w14:textId="77777777" w:rsidR="003A0AF8" w:rsidRPr="0073072A" w:rsidRDefault="003A0AF8" w:rsidP="00BD0147">
            <w:pPr>
              <w:jc w:val="center"/>
              <w:rPr>
                <w:rStyle w:val="SubtleEmphasis"/>
                <w:i w:val="0"/>
                <w:color w:val="auto"/>
              </w:rPr>
            </w:pPr>
            <w:r w:rsidRPr="0073072A">
              <w:rPr>
                <w:rStyle w:val="SubtleEmphasis"/>
                <w:i w:val="0"/>
                <w:color w:val="auto"/>
              </w:rPr>
              <w:t>25</w:t>
            </w:r>
          </w:p>
        </w:tc>
      </w:tr>
      <w:tr w:rsidR="0073072A" w:rsidRPr="0073072A" w14:paraId="1C313ADC" w14:textId="77777777" w:rsidTr="00BD0147">
        <w:tc>
          <w:tcPr>
            <w:tcW w:w="2376" w:type="dxa"/>
          </w:tcPr>
          <w:p w14:paraId="1A8A86E5" w14:textId="77777777" w:rsidR="003A0AF8" w:rsidRPr="0073072A" w:rsidRDefault="003A0AF8" w:rsidP="00BD0147">
            <w:pPr>
              <w:rPr>
                <w:rStyle w:val="SubtleEmphasis"/>
                <w:i w:val="0"/>
                <w:color w:val="auto"/>
              </w:rPr>
            </w:pPr>
            <w:r w:rsidRPr="0073072A">
              <w:rPr>
                <w:rStyle w:val="SubtleEmphasis"/>
                <w:i w:val="0"/>
                <w:color w:val="auto"/>
              </w:rPr>
              <w:t>British Columbia</w:t>
            </w:r>
          </w:p>
        </w:tc>
        <w:tc>
          <w:tcPr>
            <w:tcW w:w="2127" w:type="dxa"/>
          </w:tcPr>
          <w:p w14:paraId="4F65BCEF" w14:textId="77777777" w:rsidR="003A0AF8" w:rsidRPr="0073072A" w:rsidRDefault="003A0AF8" w:rsidP="00BD0147">
            <w:pPr>
              <w:jc w:val="center"/>
              <w:rPr>
                <w:rStyle w:val="SubtleEmphasis"/>
                <w:i w:val="0"/>
                <w:color w:val="auto"/>
              </w:rPr>
            </w:pPr>
            <w:r w:rsidRPr="0073072A">
              <w:rPr>
                <w:rStyle w:val="SubtleEmphasis"/>
                <w:i w:val="0"/>
                <w:color w:val="auto"/>
              </w:rPr>
              <w:t>12</w:t>
            </w:r>
          </w:p>
        </w:tc>
        <w:tc>
          <w:tcPr>
            <w:tcW w:w="1275" w:type="dxa"/>
          </w:tcPr>
          <w:p w14:paraId="0D0DEA14" w14:textId="77777777" w:rsidR="003A0AF8" w:rsidRPr="0073072A" w:rsidRDefault="003A0AF8" w:rsidP="00BD0147">
            <w:pPr>
              <w:jc w:val="center"/>
              <w:rPr>
                <w:rStyle w:val="SubtleEmphasis"/>
                <w:i w:val="0"/>
                <w:color w:val="auto"/>
              </w:rPr>
            </w:pPr>
            <w:r w:rsidRPr="0073072A">
              <w:rPr>
                <w:rStyle w:val="SubtleEmphasis"/>
                <w:i w:val="0"/>
                <w:color w:val="auto"/>
              </w:rPr>
              <w:t>12</w:t>
            </w:r>
          </w:p>
        </w:tc>
        <w:tc>
          <w:tcPr>
            <w:tcW w:w="1843" w:type="dxa"/>
          </w:tcPr>
          <w:p w14:paraId="69D9BF27" w14:textId="77777777" w:rsidR="003A0AF8" w:rsidRPr="0073072A" w:rsidRDefault="003A0AF8" w:rsidP="00BD0147">
            <w:pPr>
              <w:jc w:val="center"/>
              <w:rPr>
                <w:rStyle w:val="SubtleEmphasis"/>
                <w:i w:val="0"/>
                <w:color w:val="auto"/>
              </w:rPr>
            </w:pPr>
            <w:r w:rsidRPr="0073072A">
              <w:rPr>
                <w:rStyle w:val="SubtleEmphasis"/>
                <w:i w:val="0"/>
                <w:color w:val="auto"/>
              </w:rPr>
              <w:t>12</w:t>
            </w:r>
          </w:p>
        </w:tc>
        <w:tc>
          <w:tcPr>
            <w:tcW w:w="1813" w:type="dxa"/>
            <w:vMerge/>
          </w:tcPr>
          <w:p w14:paraId="61873CB8" w14:textId="77777777" w:rsidR="003A0AF8" w:rsidRPr="0073072A" w:rsidRDefault="003A0AF8" w:rsidP="00BD0147">
            <w:pPr>
              <w:jc w:val="center"/>
              <w:rPr>
                <w:rStyle w:val="SubtleEmphasis"/>
                <w:i w:val="0"/>
                <w:color w:val="auto"/>
              </w:rPr>
            </w:pPr>
          </w:p>
        </w:tc>
      </w:tr>
      <w:tr w:rsidR="0073072A" w:rsidRPr="0073072A" w14:paraId="4666FE1D" w14:textId="77777777" w:rsidTr="00BD0147">
        <w:tc>
          <w:tcPr>
            <w:tcW w:w="2376" w:type="dxa"/>
          </w:tcPr>
          <w:p w14:paraId="27ABBF7F" w14:textId="77777777" w:rsidR="003A0AF8" w:rsidRPr="0073072A" w:rsidRDefault="003A0AF8" w:rsidP="00BD0147">
            <w:pPr>
              <w:rPr>
                <w:rStyle w:val="SubtleEmphasis"/>
                <w:i w:val="0"/>
                <w:color w:val="auto"/>
              </w:rPr>
            </w:pPr>
            <w:r w:rsidRPr="0073072A">
              <w:rPr>
                <w:rStyle w:val="SubtleEmphasis"/>
                <w:i w:val="0"/>
                <w:color w:val="auto"/>
              </w:rPr>
              <w:t>Quebec</w:t>
            </w:r>
          </w:p>
        </w:tc>
        <w:tc>
          <w:tcPr>
            <w:tcW w:w="2127" w:type="dxa"/>
          </w:tcPr>
          <w:p w14:paraId="02DE401C" w14:textId="77777777" w:rsidR="003A0AF8" w:rsidRPr="0073072A" w:rsidRDefault="003A0AF8" w:rsidP="00BD0147">
            <w:pPr>
              <w:jc w:val="center"/>
              <w:rPr>
                <w:rStyle w:val="SubtleEmphasis"/>
                <w:i w:val="0"/>
                <w:color w:val="auto"/>
              </w:rPr>
            </w:pPr>
            <w:r w:rsidRPr="0073072A">
              <w:rPr>
                <w:rStyle w:val="SubtleEmphasis"/>
                <w:i w:val="0"/>
                <w:color w:val="auto"/>
              </w:rPr>
              <w:t>12</w:t>
            </w:r>
          </w:p>
        </w:tc>
        <w:tc>
          <w:tcPr>
            <w:tcW w:w="1275" w:type="dxa"/>
          </w:tcPr>
          <w:p w14:paraId="234E24E7" w14:textId="77777777" w:rsidR="003A0AF8" w:rsidRPr="0073072A" w:rsidRDefault="003A0AF8" w:rsidP="00BD0147">
            <w:pPr>
              <w:jc w:val="center"/>
              <w:rPr>
                <w:rStyle w:val="SubtleEmphasis"/>
                <w:i w:val="0"/>
                <w:color w:val="auto"/>
              </w:rPr>
            </w:pPr>
            <w:r w:rsidRPr="0073072A">
              <w:rPr>
                <w:rStyle w:val="SubtleEmphasis"/>
                <w:i w:val="0"/>
                <w:color w:val="auto"/>
              </w:rPr>
              <w:t>12</w:t>
            </w:r>
          </w:p>
        </w:tc>
        <w:tc>
          <w:tcPr>
            <w:tcW w:w="1843" w:type="dxa"/>
          </w:tcPr>
          <w:p w14:paraId="07EA6447" w14:textId="77777777" w:rsidR="003A0AF8" w:rsidRPr="0073072A" w:rsidRDefault="003A0AF8" w:rsidP="00BD0147">
            <w:pPr>
              <w:jc w:val="center"/>
              <w:rPr>
                <w:rStyle w:val="SubtleEmphasis"/>
                <w:i w:val="0"/>
                <w:color w:val="auto"/>
              </w:rPr>
            </w:pPr>
            <w:r w:rsidRPr="0073072A">
              <w:rPr>
                <w:rStyle w:val="SubtleEmphasis"/>
                <w:i w:val="0"/>
                <w:color w:val="auto"/>
              </w:rPr>
              <w:t>12</w:t>
            </w:r>
          </w:p>
        </w:tc>
        <w:tc>
          <w:tcPr>
            <w:tcW w:w="1813" w:type="dxa"/>
            <w:vMerge/>
          </w:tcPr>
          <w:p w14:paraId="46159E4E" w14:textId="77777777" w:rsidR="003A0AF8" w:rsidRPr="0073072A" w:rsidRDefault="003A0AF8" w:rsidP="00BD0147">
            <w:pPr>
              <w:jc w:val="center"/>
              <w:rPr>
                <w:rStyle w:val="SubtleEmphasis"/>
                <w:i w:val="0"/>
                <w:color w:val="auto"/>
              </w:rPr>
            </w:pPr>
          </w:p>
        </w:tc>
      </w:tr>
      <w:tr w:rsidR="0073072A" w:rsidRPr="0073072A" w14:paraId="42C5F992" w14:textId="77777777" w:rsidTr="00BD0147">
        <w:tc>
          <w:tcPr>
            <w:tcW w:w="2376" w:type="dxa"/>
          </w:tcPr>
          <w:p w14:paraId="782F67F6" w14:textId="77777777" w:rsidR="003A0AF8" w:rsidRPr="0073072A" w:rsidRDefault="003A0AF8" w:rsidP="00BD0147">
            <w:pPr>
              <w:rPr>
                <w:rStyle w:val="SubtleEmphasis"/>
                <w:i w:val="0"/>
                <w:color w:val="auto"/>
              </w:rPr>
            </w:pPr>
            <w:r w:rsidRPr="0073072A">
              <w:rPr>
                <w:rStyle w:val="SubtleEmphasis"/>
                <w:i w:val="0"/>
                <w:color w:val="auto"/>
              </w:rPr>
              <w:t>Ontario</w:t>
            </w:r>
          </w:p>
        </w:tc>
        <w:tc>
          <w:tcPr>
            <w:tcW w:w="2127" w:type="dxa"/>
          </w:tcPr>
          <w:p w14:paraId="4DB448DE" w14:textId="77777777" w:rsidR="003A0AF8" w:rsidRPr="0073072A" w:rsidRDefault="003A0AF8" w:rsidP="00BD0147">
            <w:pPr>
              <w:jc w:val="center"/>
              <w:rPr>
                <w:rStyle w:val="SubtleEmphasis"/>
                <w:i w:val="0"/>
                <w:color w:val="auto"/>
              </w:rPr>
            </w:pPr>
            <w:r w:rsidRPr="0073072A">
              <w:rPr>
                <w:rStyle w:val="SubtleEmphasis"/>
                <w:i w:val="0"/>
                <w:color w:val="auto"/>
              </w:rPr>
              <w:t>12</w:t>
            </w:r>
          </w:p>
        </w:tc>
        <w:tc>
          <w:tcPr>
            <w:tcW w:w="1275" w:type="dxa"/>
          </w:tcPr>
          <w:p w14:paraId="185C5A45" w14:textId="77777777" w:rsidR="003A0AF8" w:rsidRPr="0073072A" w:rsidRDefault="003A0AF8" w:rsidP="00BD0147">
            <w:pPr>
              <w:jc w:val="center"/>
              <w:rPr>
                <w:rStyle w:val="SubtleEmphasis"/>
                <w:i w:val="0"/>
                <w:color w:val="auto"/>
              </w:rPr>
            </w:pPr>
            <w:r w:rsidRPr="0073072A">
              <w:rPr>
                <w:rStyle w:val="SubtleEmphasis"/>
                <w:i w:val="0"/>
                <w:color w:val="auto"/>
              </w:rPr>
              <w:t>12</w:t>
            </w:r>
          </w:p>
        </w:tc>
        <w:tc>
          <w:tcPr>
            <w:tcW w:w="1843" w:type="dxa"/>
          </w:tcPr>
          <w:p w14:paraId="29FFD8F1" w14:textId="77777777" w:rsidR="003A0AF8" w:rsidRPr="0073072A" w:rsidRDefault="003A0AF8" w:rsidP="00BD0147">
            <w:pPr>
              <w:jc w:val="center"/>
              <w:rPr>
                <w:rStyle w:val="SubtleEmphasis"/>
                <w:i w:val="0"/>
                <w:color w:val="auto"/>
              </w:rPr>
            </w:pPr>
            <w:r w:rsidRPr="0073072A">
              <w:rPr>
                <w:rStyle w:val="SubtleEmphasis"/>
                <w:i w:val="0"/>
                <w:color w:val="auto"/>
              </w:rPr>
              <w:t>12</w:t>
            </w:r>
          </w:p>
        </w:tc>
        <w:tc>
          <w:tcPr>
            <w:tcW w:w="1813" w:type="dxa"/>
            <w:vMerge/>
          </w:tcPr>
          <w:p w14:paraId="57326127" w14:textId="77777777" w:rsidR="003A0AF8" w:rsidRPr="0073072A" w:rsidRDefault="003A0AF8" w:rsidP="00BD0147">
            <w:pPr>
              <w:jc w:val="center"/>
              <w:rPr>
                <w:rStyle w:val="SubtleEmphasis"/>
                <w:i w:val="0"/>
                <w:color w:val="auto"/>
              </w:rPr>
            </w:pPr>
          </w:p>
        </w:tc>
      </w:tr>
      <w:tr w:rsidR="0073072A" w:rsidRPr="0073072A" w14:paraId="00173F1D" w14:textId="77777777" w:rsidTr="00BD0147">
        <w:tc>
          <w:tcPr>
            <w:tcW w:w="2376" w:type="dxa"/>
          </w:tcPr>
          <w:p w14:paraId="40043F2A" w14:textId="77777777" w:rsidR="003A0AF8" w:rsidRPr="0073072A" w:rsidRDefault="003A0AF8" w:rsidP="00BD0147">
            <w:pPr>
              <w:rPr>
                <w:rStyle w:val="SubtleEmphasis"/>
                <w:i w:val="0"/>
                <w:color w:val="auto"/>
              </w:rPr>
            </w:pPr>
            <w:r w:rsidRPr="0073072A">
              <w:rPr>
                <w:rStyle w:val="SubtleEmphasis"/>
                <w:i w:val="0"/>
                <w:color w:val="auto"/>
              </w:rPr>
              <w:t>Nova Scotia</w:t>
            </w:r>
          </w:p>
        </w:tc>
        <w:tc>
          <w:tcPr>
            <w:tcW w:w="2127" w:type="dxa"/>
          </w:tcPr>
          <w:p w14:paraId="7DF80206" w14:textId="77777777" w:rsidR="003A0AF8" w:rsidRPr="0073072A" w:rsidRDefault="003A0AF8" w:rsidP="00BD0147">
            <w:pPr>
              <w:jc w:val="center"/>
              <w:rPr>
                <w:rStyle w:val="SubtleEmphasis"/>
                <w:i w:val="0"/>
                <w:color w:val="auto"/>
              </w:rPr>
            </w:pPr>
            <w:r w:rsidRPr="0073072A">
              <w:rPr>
                <w:rStyle w:val="SubtleEmphasis"/>
                <w:i w:val="0"/>
                <w:color w:val="auto"/>
              </w:rPr>
              <w:t>9</w:t>
            </w:r>
          </w:p>
        </w:tc>
        <w:tc>
          <w:tcPr>
            <w:tcW w:w="1275" w:type="dxa"/>
          </w:tcPr>
          <w:p w14:paraId="2E72A33B" w14:textId="77777777" w:rsidR="003A0AF8" w:rsidRPr="0073072A" w:rsidRDefault="003A0AF8" w:rsidP="00BD0147">
            <w:pPr>
              <w:jc w:val="center"/>
              <w:rPr>
                <w:rStyle w:val="SubtleEmphasis"/>
                <w:i w:val="0"/>
                <w:color w:val="auto"/>
              </w:rPr>
            </w:pPr>
            <w:r w:rsidRPr="0073072A">
              <w:rPr>
                <w:rStyle w:val="SubtleEmphasis"/>
                <w:i w:val="0"/>
                <w:color w:val="auto"/>
              </w:rPr>
              <w:t>9</w:t>
            </w:r>
          </w:p>
        </w:tc>
        <w:tc>
          <w:tcPr>
            <w:tcW w:w="1843" w:type="dxa"/>
          </w:tcPr>
          <w:p w14:paraId="7EECDC6E" w14:textId="77777777" w:rsidR="003A0AF8" w:rsidRPr="0073072A" w:rsidRDefault="003A0AF8" w:rsidP="00BD0147">
            <w:pPr>
              <w:jc w:val="center"/>
              <w:rPr>
                <w:rStyle w:val="SubtleEmphasis"/>
                <w:i w:val="0"/>
                <w:color w:val="auto"/>
              </w:rPr>
            </w:pPr>
            <w:r w:rsidRPr="0073072A">
              <w:rPr>
                <w:rStyle w:val="SubtleEmphasis"/>
                <w:i w:val="0"/>
                <w:color w:val="auto"/>
              </w:rPr>
              <w:t>9</w:t>
            </w:r>
          </w:p>
        </w:tc>
        <w:tc>
          <w:tcPr>
            <w:tcW w:w="1813" w:type="dxa"/>
            <w:vMerge/>
          </w:tcPr>
          <w:p w14:paraId="5FD16B89" w14:textId="77777777" w:rsidR="003A0AF8" w:rsidRPr="0073072A" w:rsidRDefault="003A0AF8" w:rsidP="00BD0147">
            <w:pPr>
              <w:jc w:val="center"/>
              <w:rPr>
                <w:rStyle w:val="SubtleEmphasis"/>
                <w:i w:val="0"/>
                <w:color w:val="auto"/>
              </w:rPr>
            </w:pPr>
          </w:p>
        </w:tc>
      </w:tr>
      <w:tr w:rsidR="0073072A" w:rsidRPr="0073072A" w14:paraId="338692E0" w14:textId="77777777" w:rsidTr="00BD0147">
        <w:tc>
          <w:tcPr>
            <w:tcW w:w="2376" w:type="dxa"/>
          </w:tcPr>
          <w:p w14:paraId="16DCF4EF" w14:textId="77777777" w:rsidR="003A0AF8" w:rsidRPr="0073072A" w:rsidRDefault="003A0AF8" w:rsidP="00BD0147">
            <w:pPr>
              <w:rPr>
                <w:rStyle w:val="SubtleEmphasis"/>
                <w:i w:val="0"/>
                <w:color w:val="auto"/>
              </w:rPr>
            </w:pPr>
            <w:r w:rsidRPr="0073072A">
              <w:rPr>
                <w:rStyle w:val="SubtleEmphasis"/>
                <w:i w:val="0"/>
                <w:color w:val="auto"/>
              </w:rPr>
              <w:t>Yukon</w:t>
            </w:r>
          </w:p>
        </w:tc>
        <w:tc>
          <w:tcPr>
            <w:tcW w:w="2127" w:type="dxa"/>
          </w:tcPr>
          <w:p w14:paraId="35AD2D8C" w14:textId="77777777" w:rsidR="003A0AF8" w:rsidRPr="0073072A" w:rsidRDefault="003A0AF8" w:rsidP="00BD0147">
            <w:pPr>
              <w:jc w:val="center"/>
              <w:rPr>
                <w:rStyle w:val="SubtleEmphasis"/>
                <w:i w:val="0"/>
                <w:color w:val="auto"/>
              </w:rPr>
            </w:pPr>
            <w:r w:rsidRPr="0073072A">
              <w:rPr>
                <w:rStyle w:val="SubtleEmphasis"/>
                <w:i w:val="0"/>
                <w:color w:val="auto"/>
              </w:rPr>
              <w:t>9</w:t>
            </w:r>
          </w:p>
        </w:tc>
        <w:tc>
          <w:tcPr>
            <w:tcW w:w="1275" w:type="dxa"/>
          </w:tcPr>
          <w:p w14:paraId="4FB9283F" w14:textId="77777777" w:rsidR="003A0AF8" w:rsidRPr="0073072A" w:rsidRDefault="003A0AF8" w:rsidP="00BD0147">
            <w:pPr>
              <w:jc w:val="center"/>
              <w:rPr>
                <w:rStyle w:val="SubtleEmphasis"/>
                <w:i w:val="0"/>
                <w:color w:val="auto"/>
              </w:rPr>
            </w:pPr>
            <w:r w:rsidRPr="0073072A">
              <w:rPr>
                <w:rStyle w:val="SubtleEmphasis"/>
                <w:i w:val="0"/>
                <w:color w:val="auto"/>
              </w:rPr>
              <w:t>9</w:t>
            </w:r>
          </w:p>
        </w:tc>
        <w:tc>
          <w:tcPr>
            <w:tcW w:w="1843" w:type="dxa"/>
          </w:tcPr>
          <w:p w14:paraId="0D49DF18" w14:textId="77777777" w:rsidR="003A0AF8" w:rsidRPr="0073072A" w:rsidRDefault="003A0AF8" w:rsidP="00BD0147">
            <w:pPr>
              <w:jc w:val="center"/>
              <w:rPr>
                <w:rStyle w:val="SubtleEmphasis"/>
                <w:i w:val="0"/>
                <w:color w:val="auto"/>
              </w:rPr>
            </w:pPr>
            <w:r w:rsidRPr="0073072A">
              <w:rPr>
                <w:rStyle w:val="SubtleEmphasis"/>
                <w:i w:val="0"/>
                <w:color w:val="auto"/>
              </w:rPr>
              <w:t>9</w:t>
            </w:r>
          </w:p>
        </w:tc>
        <w:tc>
          <w:tcPr>
            <w:tcW w:w="1813" w:type="dxa"/>
            <w:vMerge/>
          </w:tcPr>
          <w:p w14:paraId="660045E7" w14:textId="77777777" w:rsidR="003A0AF8" w:rsidRPr="0073072A" w:rsidRDefault="003A0AF8" w:rsidP="00BD0147">
            <w:pPr>
              <w:jc w:val="center"/>
              <w:rPr>
                <w:rStyle w:val="SubtleEmphasis"/>
                <w:i w:val="0"/>
                <w:color w:val="auto"/>
              </w:rPr>
            </w:pPr>
          </w:p>
        </w:tc>
      </w:tr>
      <w:tr w:rsidR="0073072A" w:rsidRPr="0073072A" w14:paraId="0FD517DD" w14:textId="77777777" w:rsidTr="00BD0147">
        <w:tc>
          <w:tcPr>
            <w:tcW w:w="2376" w:type="dxa"/>
          </w:tcPr>
          <w:p w14:paraId="4CBD5AB0" w14:textId="77777777" w:rsidR="003A0AF8" w:rsidRPr="0073072A" w:rsidRDefault="003A0AF8" w:rsidP="00BD0147">
            <w:pPr>
              <w:rPr>
                <w:rStyle w:val="SubtleEmphasis"/>
                <w:i w:val="0"/>
                <w:color w:val="auto"/>
              </w:rPr>
            </w:pPr>
            <w:r w:rsidRPr="0073072A">
              <w:rPr>
                <w:rStyle w:val="SubtleEmphasis"/>
                <w:i w:val="0"/>
                <w:color w:val="auto"/>
              </w:rPr>
              <w:t>Saskatchewan</w:t>
            </w:r>
          </w:p>
        </w:tc>
        <w:tc>
          <w:tcPr>
            <w:tcW w:w="2127" w:type="dxa"/>
          </w:tcPr>
          <w:p w14:paraId="174CFE70"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275" w:type="dxa"/>
          </w:tcPr>
          <w:p w14:paraId="7FC9C2C2"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843" w:type="dxa"/>
          </w:tcPr>
          <w:p w14:paraId="7A4195E4"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813" w:type="dxa"/>
            <w:vMerge/>
          </w:tcPr>
          <w:p w14:paraId="41205120" w14:textId="77777777" w:rsidR="003A0AF8" w:rsidRPr="0073072A" w:rsidRDefault="003A0AF8" w:rsidP="00BD0147">
            <w:pPr>
              <w:jc w:val="center"/>
              <w:rPr>
                <w:rStyle w:val="SubtleEmphasis"/>
                <w:i w:val="0"/>
                <w:color w:val="auto"/>
              </w:rPr>
            </w:pPr>
          </w:p>
        </w:tc>
      </w:tr>
      <w:tr w:rsidR="0073072A" w:rsidRPr="0073072A" w14:paraId="6397E130" w14:textId="77777777" w:rsidTr="00BD0147">
        <w:tc>
          <w:tcPr>
            <w:tcW w:w="2376" w:type="dxa"/>
          </w:tcPr>
          <w:p w14:paraId="7D012796" w14:textId="77777777" w:rsidR="003A0AF8" w:rsidRPr="0073072A" w:rsidRDefault="003A0AF8" w:rsidP="00BD0147">
            <w:pPr>
              <w:rPr>
                <w:rStyle w:val="SubtleEmphasis"/>
                <w:i w:val="0"/>
                <w:color w:val="auto"/>
              </w:rPr>
            </w:pPr>
            <w:r w:rsidRPr="0073072A">
              <w:rPr>
                <w:rStyle w:val="SubtleEmphasis"/>
                <w:i w:val="0"/>
                <w:color w:val="auto"/>
              </w:rPr>
              <w:t>Alberta</w:t>
            </w:r>
          </w:p>
        </w:tc>
        <w:tc>
          <w:tcPr>
            <w:tcW w:w="2127" w:type="dxa"/>
          </w:tcPr>
          <w:p w14:paraId="3058AF70" w14:textId="77777777" w:rsidR="003A0AF8" w:rsidRPr="0073072A" w:rsidRDefault="003A0AF8" w:rsidP="00BD0147">
            <w:pPr>
              <w:jc w:val="center"/>
              <w:rPr>
                <w:rStyle w:val="SubtleEmphasis"/>
                <w:i w:val="0"/>
                <w:color w:val="auto"/>
              </w:rPr>
            </w:pPr>
            <w:r w:rsidRPr="0073072A">
              <w:rPr>
                <w:rStyle w:val="SubtleEmphasis"/>
                <w:i w:val="0"/>
                <w:color w:val="auto"/>
              </w:rPr>
              <w:t>12</w:t>
            </w:r>
          </w:p>
        </w:tc>
        <w:tc>
          <w:tcPr>
            <w:tcW w:w="1275" w:type="dxa"/>
          </w:tcPr>
          <w:p w14:paraId="554F1E99" w14:textId="77777777" w:rsidR="003A0AF8" w:rsidRPr="0073072A" w:rsidRDefault="003A0AF8" w:rsidP="00BD0147">
            <w:pPr>
              <w:jc w:val="center"/>
              <w:rPr>
                <w:rStyle w:val="SubtleEmphasis"/>
                <w:i w:val="0"/>
                <w:color w:val="auto"/>
              </w:rPr>
            </w:pPr>
            <w:r w:rsidRPr="0073072A">
              <w:rPr>
                <w:rStyle w:val="SubtleEmphasis"/>
                <w:i w:val="0"/>
                <w:color w:val="auto"/>
              </w:rPr>
              <w:t>12</w:t>
            </w:r>
          </w:p>
        </w:tc>
        <w:tc>
          <w:tcPr>
            <w:tcW w:w="1843" w:type="dxa"/>
          </w:tcPr>
          <w:p w14:paraId="5755B54A" w14:textId="77777777" w:rsidR="003A0AF8" w:rsidRPr="0073072A" w:rsidRDefault="003A0AF8" w:rsidP="00BD0147">
            <w:pPr>
              <w:jc w:val="center"/>
              <w:rPr>
                <w:rStyle w:val="SubtleEmphasis"/>
                <w:i w:val="0"/>
                <w:color w:val="auto"/>
              </w:rPr>
            </w:pPr>
            <w:r w:rsidRPr="0073072A">
              <w:rPr>
                <w:rStyle w:val="SubtleEmphasis"/>
                <w:i w:val="0"/>
                <w:color w:val="auto"/>
              </w:rPr>
              <w:t>12</w:t>
            </w:r>
          </w:p>
        </w:tc>
        <w:tc>
          <w:tcPr>
            <w:tcW w:w="1813" w:type="dxa"/>
            <w:vMerge/>
          </w:tcPr>
          <w:p w14:paraId="0E18AC55" w14:textId="77777777" w:rsidR="003A0AF8" w:rsidRPr="0073072A" w:rsidRDefault="003A0AF8" w:rsidP="00BD0147">
            <w:pPr>
              <w:jc w:val="center"/>
              <w:rPr>
                <w:rStyle w:val="SubtleEmphasis"/>
                <w:i w:val="0"/>
                <w:color w:val="auto"/>
              </w:rPr>
            </w:pPr>
          </w:p>
        </w:tc>
      </w:tr>
      <w:tr w:rsidR="0073072A" w:rsidRPr="0073072A" w14:paraId="01E63632" w14:textId="77777777" w:rsidTr="00BD0147">
        <w:tc>
          <w:tcPr>
            <w:tcW w:w="2376" w:type="dxa"/>
          </w:tcPr>
          <w:p w14:paraId="54A6E400" w14:textId="77777777" w:rsidR="003A0AF8" w:rsidRPr="0073072A" w:rsidRDefault="003A0AF8" w:rsidP="00BD0147">
            <w:pPr>
              <w:rPr>
                <w:rStyle w:val="SubtleEmphasis"/>
                <w:i w:val="0"/>
                <w:color w:val="auto"/>
              </w:rPr>
            </w:pPr>
            <w:r w:rsidRPr="0073072A">
              <w:rPr>
                <w:rStyle w:val="SubtleEmphasis"/>
                <w:i w:val="0"/>
                <w:color w:val="auto"/>
              </w:rPr>
              <w:t>New Brunswick</w:t>
            </w:r>
          </w:p>
        </w:tc>
        <w:tc>
          <w:tcPr>
            <w:tcW w:w="2127" w:type="dxa"/>
          </w:tcPr>
          <w:p w14:paraId="2185AD9E"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275" w:type="dxa"/>
          </w:tcPr>
          <w:p w14:paraId="2062432B"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843" w:type="dxa"/>
          </w:tcPr>
          <w:p w14:paraId="74B78802"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813" w:type="dxa"/>
            <w:vMerge/>
          </w:tcPr>
          <w:p w14:paraId="3FE9A831" w14:textId="77777777" w:rsidR="003A0AF8" w:rsidRPr="0073072A" w:rsidRDefault="003A0AF8" w:rsidP="00BD0147">
            <w:pPr>
              <w:jc w:val="center"/>
              <w:rPr>
                <w:rStyle w:val="SubtleEmphasis"/>
                <w:i w:val="0"/>
                <w:color w:val="auto"/>
              </w:rPr>
            </w:pPr>
          </w:p>
        </w:tc>
      </w:tr>
      <w:tr w:rsidR="0073072A" w:rsidRPr="0073072A" w14:paraId="63219067" w14:textId="77777777" w:rsidTr="00BD0147">
        <w:tc>
          <w:tcPr>
            <w:tcW w:w="2376" w:type="dxa"/>
          </w:tcPr>
          <w:p w14:paraId="77B9E032" w14:textId="77777777" w:rsidR="003A0AF8" w:rsidRPr="0073072A" w:rsidRDefault="003A0AF8" w:rsidP="00BD0147">
            <w:pPr>
              <w:rPr>
                <w:rStyle w:val="SubtleEmphasis"/>
                <w:i w:val="0"/>
                <w:color w:val="auto"/>
              </w:rPr>
            </w:pPr>
            <w:r w:rsidRPr="0073072A">
              <w:rPr>
                <w:rStyle w:val="SubtleEmphasis"/>
                <w:i w:val="0"/>
                <w:color w:val="auto"/>
              </w:rPr>
              <w:t>Manitoba</w:t>
            </w:r>
          </w:p>
        </w:tc>
        <w:tc>
          <w:tcPr>
            <w:tcW w:w="2127" w:type="dxa"/>
          </w:tcPr>
          <w:p w14:paraId="30DADBAC"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275" w:type="dxa"/>
          </w:tcPr>
          <w:p w14:paraId="572A297A"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843" w:type="dxa"/>
          </w:tcPr>
          <w:p w14:paraId="07861EEA"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813" w:type="dxa"/>
            <w:vMerge/>
          </w:tcPr>
          <w:p w14:paraId="3F5CB892" w14:textId="77777777" w:rsidR="003A0AF8" w:rsidRPr="0073072A" w:rsidRDefault="003A0AF8" w:rsidP="00BD0147">
            <w:pPr>
              <w:jc w:val="center"/>
              <w:rPr>
                <w:rStyle w:val="SubtleEmphasis"/>
                <w:i w:val="0"/>
                <w:color w:val="auto"/>
              </w:rPr>
            </w:pPr>
          </w:p>
        </w:tc>
      </w:tr>
      <w:tr w:rsidR="0073072A" w:rsidRPr="0073072A" w14:paraId="5EA96B1F" w14:textId="77777777" w:rsidTr="00BD0147">
        <w:tc>
          <w:tcPr>
            <w:tcW w:w="2376" w:type="dxa"/>
          </w:tcPr>
          <w:p w14:paraId="19ADB7AE" w14:textId="77777777" w:rsidR="003A0AF8" w:rsidRPr="0073072A" w:rsidRDefault="003A0AF8" w:rsidP="00BD0147">
            <w:pPr>
              <w:rPr>
                <w:rStyle w:val="SubtleEmphasis"/>
                <w:i w:val="0"/>
                <w:color w:val="auto"/>
              </w:rPr>
            </w:pPr>
            <w:r w:rsidRPr="0073072A">
              <w:rPr>
                <w:rStyle w:val="SubtleEmphasis"/>
                <w:i w:val="0"/>
                <w:color w:val="auto"/>
              </w:rPr>
              <w:t>Newfoundland Lab.</w:t>
            </w:r>
          </w:p>
        </w:tc>
        <w:tc>
          <w:tcPr>
            <w:tcW w:w="2127" w:type="dxa"/>
          </w:tcPr>
          <w:p w14:paraId="386C5625"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275" w:type="dxa"/>
          </w:tcPr>
          <w:p w14:paraId="2F318B4E"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843" w:type="dxa"/>
          </w:tcPr>
          <w:p w14:paraId="1AB9FC37"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813" w:type="dxa"/>
            <w:vMerge/>
          </w:tcPr>
          <w:p w14:paraId="6C0D8B64" w14:textId="77777777" w:rsidR="003A0AF8" w:rsidRPr="0073072A" w:rsidRDefault="003A0AF8" w:rsidP="00BD0147">
            <w:pPr>
              <w:jc w:val="center"/>
              <w:rPr>
                <w:rStyle w:val="SubtleEmphasis"/>
                <w:i w:val="0"/>
                <w:color w:val="auto"/>
              </w:rPr>
            </w:pPr>
          </w:p>
        </w:tc>
      </w:tr>
      <w:tr w:rsidR="0073072A" w:rsidRPr="0073072A" w14:paraId="61A636B3" w14:textId="77777777" w:rsidTr="00BD0147">
        <w:tc>
          <w:tcPr>
            <w:tcW w:w="2376" w:type="dxa"/>
          </w:tcPr>
          <w:p w14:paraId="247F5E67" w14:textId="77777777" w:rsidR="003A0AF8" w:rsidRPr="0073072A" w:rsidRDefault="003A0AF8" w:rsidP="00BD0147">
            <w:pPr>
              <w:rPr>
                <w:rStyle w:val="SubtleEmphasis"/>
                <w:i w:val="0"/>
                <w:color w:val="auto"/>
              </w:rPr>
            </w:pPr>
            <w:r w:rsidRPr="0073072A">
              <w:rPr>
                <w:rStyle w:val="SubtleEmphasis"/>
                <w:i w:val="0"/>
                <w:color w:val="auto"/>
              </w:rPr>
              <w:t>Prince Edward Island</w:t>
            </w:r>
          </w:p>
        </w:tc>
        <w:tc>
          <w:tcPr>
            <w:tcW w:w="2127" w:type="dxa"/>
          </w:tcPr>
          <w:p w14:paraId="45555C9A"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275" w:type="dxa"/>
          </w:tcPr>
          <w:p w14:paraId="76CE48D9"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843" w:type="dxa"/>
          </w:tcPr>
          <w:p w14:paraId="62CDA2EB" w14:textId="77777777" w:rsidR="003A0AF8" w:rsidRPr="0073072A" w:rsidRDefault="003A0AF8" w:rsidP="00BD0147">
            <w:pPr>
              <w:jc w:val="center"/>
              <w:rPr>
                <w:rStyle w:val="SubtleEmphasis"/>
                <w:i w:val="0"/>
                <w:color w:val="auto"/>
              </w:rPr>
            </w:pPr>
            <w:r w:rsidRPr="0073072A">
              <w:rPr>
                <w:rStyle w:val="SubtleEmphasis"/>
                <w:i w:val="0"/>
                <w:color w:val="auto"/>
              </w:rPr>
              <w:t>2</w:t>
            </w:r>
          </w:p>
        </w:tc>
        <w:tc>
          <w:tcPr>
            <w:tcW w:w="1813" w:type="dxa"/>
            <w:vMerge/>
          </w:tcPr>
          <w:p w14:paraId="05EFF567" w14:textId="77777777" w:rsidR="003A0AF8" w:rsidRPr="0073072A" w:rsidRDefault="003A0AF8" w:rsidP="00BD0147">
            <w:pPr>
              <w:jc w:val="center"/>
              <w:rPr>
                <w:rStyle w:val="SubtleEmphasis"/>
                <w:i w:val="0"/>
                <w:color w:val="auto"/>
              </w:rPr>
            </w:pPr>
          </w:p>
        </w:tc>
      </w:tr>
      <w:tr w:rsidR="0073072A" w:rsidRPr="0073072A" w14:paraId="01880062" w14:textId="77777777" w:rsidTr="00BD0147">
        <w:tc>
          <w:tcPr>
            <w:tcW w:w="2376" w:type="dxa"/>
          </w:tcPr>
          <w:p w14:paraId="408D5967" w14:textId="77777777" w:rsidR="003A0AF8" w:rsidRPr="0073072A" w:rsidRDefault="003A0AF8" w:rsidP="00BD0147">
            <w:pPr>
              <w:rPr>
                <w:rStyle w:val="SubtleEmphasis"/>
                <w:i w:val="0"/>
                <w:color w:val="auto"/>
              </w:rPr>
            </w:pPr>
            <w:r w:rsidRPr="0073072A">
              <w:rPr>
                <w:rStyle w:val="SubtleEmphasis"/>
                <w:i w:val="0"/>
                <w:color w:val="auto"/>
              </w:rPr>
              <w:t>National Team</w:t>
            </w:r>
          </w:p>
        </w:tc>
        <w:tc>
          <w:tcPr>
            <w:tcW w:w="2127" w:type="dxa"/>
          </w:tcPr>
          <w:p w14:paraId="09AB9F3C" w14:textId="77777777" w:rsidR="003A0AF8" w:rsidRPr="0073072A" w:rsidRDefault="003A0AF8" w:rsidP="00BD0147">
            <w:pPr>
              <w:jc w:val="center"/>
              <w:rPr>
                <w:rStyle w:val="SubtleEmphasis"/>
                <w:i w:val="0"/>
                <w:color w:val="auto"/>
              </w:rPr>
            </w:pPr>
            <w:r w:rsidRPr="0073072A">
              <w:rPr>
                <w:rStyle w:val="SubtleEmphasis"/>
                <w:i w:val="0"/>
                <w:color w:val="auto"/>
              </w:rPr>
              <w:t>8</w:t>
            </w:r>
          </w:p>
        </w:tc>
        <w:tc>
          <w:tcPr>
            <w:tcW w:w="1275" w:type="dxa"/>
          </w:tcPr>
          <w:p w14:paraId="180879F8" w14:textId="77777777" w:rsidR="003A0AF8" w:rsidRPr="0073072A" w:rsidRDefault="003A0AF8" w:rsidP="00BD0147">
            <w:pPr>
              <w:jc w:val="center"/>
              <w:rPr>
                <w:rStyle w:val="SubtleEmphasis"/>
                <w:i w:val="0"/>
                <w:color w:val="auto"/>
              </w:rPr>
            </w:pPr>
            <w:r w:rsidRPr="0073072A">
              <w:rPr>
                <w:rStyle w:val="SubtleEmphasis"/>
                <w:i w:val="0"/>
                <w:color w:val="auto"/>
              </w:rPr>
              <w:t>0</w:t>
            </w:r>
          </w:p>
        </w:tc>
        <w:tc>
          <w:tcPr>
            <w:tcW w:w="1843" w:type="dxa"/>
          </w:tcPr>
          <w:p w14:paraId="183BE947" w14:textId="77777777" w:rsidR="003A0AF8" w:rsidRPr="0073072A" w:rsidRDefault="003A0AF8" w:rsidP="00BD0147">
            <w:pPr>
              <w:jc w:val="center"/>
              <w:rPr>
                <w:rStyle w:val="SubtleEmphasis"/>
                <w:i w:val="0"/>
                <w:color w:val="auto"/>
              </w:rPr>
            </w:pPr>
            <w:r w:rsidRPr="0073072A">
              <w:rPr>
                <w:rStyle w:val="SubtleEmphasis"/>
                <w:i w:val="0"/>
                <w:color w:val="auto"/>
              </w:rPr>
              <w:t>0</w:t>
            </w:r>
          </w:p>
        </w:tc>
        <w:tc>
          <w:tcPr>
            <w:tcW w:w="1813" w:type="dxa"/>
          </w:tcPr>
          <w:p w14:paraId="4D70F586" w14:textId="77777777" w:rsidR="003A0AF8" w:rsidRPr="0073072A" w:rsidRDefault="003A0AF8" w:rsidP="00BD0147">
            <w:pPr>
              <w:jc w:val="center"/>
              <w:rPr>
                <w:rStyle w:val="SubtleEmphasis"/>
                <w:i w:val="0"/>
                <w:color w:val="auto"/>
              </w:rPr>
            </w:pPr>
            <w:r w:rsidRPr="0073072A">
              <w:rPr>
                <w:rStyle w:val="SubtleEmphasis"/>
                <w:i w:val="0"/>
                <w:color w:val="auto"/>
              </w:rPr>
              <w:t>4</w:t>
            </w:r>
          </w:p>
        </w:tc>
      </w:tr>
      <w:tr w:rsidR="0073072A" w:rsidRPr="0073072A" w14:paraId="56A74E02" w14:textId="77777777" w:rsidTr="00BD0147">
        <w:tc>
          <w:tcPr>
            <w:tcW w:w="2376" w:type="dxa"/>
          </w:tcPr>
          <w:p w14:paraId="598355E4" w14:textId="77777777" w:rsidR="003A0AF8" w:rsidRPr="0073072A" w:rsidRDefault="003A0AF8" w:rsidP="00BD0147">
            <w:pPr>
              <w:rPr>
                <w:rStyle w:val="SubtleEmphasis"/>
                <w:i w:val="0"/>
                <w:color w:val="auto"/>
              </w:rPr>
            </w:pPr>
            <w:r w:rsidRPr="0073072A">
              <w:rPr>
                <w:rStyle w:val="SubtleEmphasis"/>
                <w:i w:val="0"/>
                <w:color w:val="auto"/>
              </w:rPr>
              <w:t>International</w:t>
            </w:r>
          </w:p>
        </w:tc>
        <w:tc>
          <w:tcPr>
            <w:tcW w:w="2127" w:type="dxa"/>
          </w:tcPr>
          <w:p w14:paraId="1E82DEB4" w14:textId="77777777" w:rsidR="003A0AF8" w:rsidRPr="0073072A" w:rsidRDefault="003A0AF8" w:rsidP="00BD0147">
            <w:pPr>
              <w:jc w:val="center"/>
              <w:rPr>
                <w:rStyle w:val="SubtleEmphasis"/>
                <w:i w:val="0"/>
                <w:color w:val="auto"/>
              </w:rPr>
            </w:pPr>
            <w:r w:rsidRPr="0073072A">
              <w:rPr>
                <w:rStyle w:val="SubtleEmphasis"/>
                <w:i w:val="0"/>
                <w:color w:val="auto"/>
              </w:rPr>
              <w:t>20</w:t>
            </w:r>
          </w:p>
        </w:tc>
        <w:tc>
          <w:tcPr>
            <w:tcW w:w="1275" w:type="dxa"/>
          </w:tcPr>
          <w:p w14:paraId="1DA65A49" w14:textId="77777777" w:rsidR="003A0AF8" w:rsidRPr="0073072A" w:rsidRDefault="003A0AF8" w:rsidP="00BD0147">
            <w:pPr>
              <w:jc w:val="center"/>
              <w:rPr>
                <w:rStyle w:val="SubtleEmphasis"/>
                <w:i w:val="0"/>
                <w:color w:val="auto"/>
              </w:rPr>
            </w:pPr>
            <w:r w:rsidRPr="0073072A">
              <w:rPr>
                <w:rStyle w:val="SubtleEmphasis"/>
                <w:i w:val="0"/>
                <w:color w:val="auto"/>
              </w:rPr>
              <w:t>10</w:t>
            </w:r>
          </w:p>
        </w:tc>
        <w:tc>
          <w:tcPr>
            <w:tcW w:w="1843" w:type="dxa"/>
          </w:tcPr>
          <w:p w14:paraId="11E27385" w14:textId="77777777" w:rsidR="003A0AF8" w:rsidRPr="0073072A" w:rsidRDefault="003A0AF8" w:rsidP="00BD0147">
            <w:pPr>
              <w:jc w:val="center"/>
              <w:rPr>
                <w:rStyle w:val="SubtleEmphasis"/>
                <w:i w:val="0"/>
                <w:color w:val="auto"/>
              </w:rPr>
            </w:pPr>
            <w:r w:rsidRPr="0073072A">
              <w:rPr>
                <w:rStyle w:val="SubtleEmphasis"/>
                <w:i w:val="0"/>
                <w:color w:val="auto"/>
              </w:rPr>
              <w:t>10</w:t>
            </w:r>
          </w:p>
        </w:tc>
        <w:tc>
          <w:tcPr>
            <w:tcW w:w="1813" w:type="dxa"/>
          </w:tcPr>
          <w:p w14:paraId="3776765B" w14:textId="77777777" w:rsidR="003A0AF8" w:rsidRPr="0073072A" w:rsidRDefault="003A0AF8" w:rsidP="00BD0147">
            <w:pPr>
              <w:jc w:val="center"/>
              <w:rPr>
                <w:rStyle w:val="SubtleEmphasis"/>
                <w:i w:val="0"/>
                <w:color w:val="auto"/>
              </w:rPr>
            </w:pPr>
            <w:r w:rsidRPr="0073072A">
              <w:rPr>
                <w:rStyle w:val="SubtleEmphasis"/>
                <w:i w:val="0"/>
                <w:color w:val="auto"/>
              </w:rPr>
              <w:t>20</w:t>
            </w:r>
          </w:p>
        </w:tc>
      </w:tr>
      <w:tr w:rsidR="0073072A" w:rsidRPr="0073072A" w14:paraId="6EDEFE57" w14:textId="77777777" w:rsidTr="00BD0147">
        <w:tc>
          <w:tcPr>
            <w:tcW w:w="2376" w:type="dxa"/>
          </w:tcPr>
          <w:p w14:paraId="6B689178" w14:textId="77777777" w:rsidR="003A0AF8" w:rsidRPr="0073072A" w:rsidRDefault="003A0AF8" w:rsidP="00BD0147">
            <w:pPr>
              <w:rPr>
                <w:rStyle w:val="SubtleEmphasis"/>
                <w:b/>
                <w:i w:val="0"/>
                <w:color w:val="auto"/>
              </w:rPr>
            </w:pPr>
            <w:r w:rsidRPr="0073072A">
              <w:rPr>
                <w:rStyle w:val="SubtleEmphasis"/>
                <w:b/>
                <w:i w:val="0"/>
                <w:color w:val="auto"/>
              </w:rPr>
              <w:t>Total</w:t>
            </w:r>
          </w:p>
        </w:tc>
        <w:tc>
          <w:tcPr>
            <w:tcW w:w="2127" w:type="dxa"/>
          </w:tcPr>
          <w:p w14:paraId="25A19445" w14:textId="77777777" w:rsidR="003A0AF8" w:rsidRPr="0073072A" w:rsidRDefault="003A0AF8" w:rsidP="00BD0147">
            <w:pPr>
              <w:jc w:val="center"/>
              <w:rPr>
                <w:rStyle w:val="SubtleEmphasis"/>
                <w:b/>
                <w:i w:val="0"/>
                <w:color w:val="auto"/>
              </w:rPr>
            </w:pPr>
            <w:r w:rsidRPr="0073072A">
              <w:rPr>
                <w:rStyle w:val="SubtleEmphasis"/>
                <w:b/>
                <w:i w:val="0"/>
                <w:color w:val="auto"/>
              </w:rPr>
              <w:t>106</w:t>
            </w:r>
          </w:p>
        </w:tc>
        <w:tc>
          <w:tcPr>
            <w:tcW w:w="1275" w:type="dxa"/>
          </w:tcPr>
          <w:p w14:paraId="42C1CF4B" w14:textId="77777777" w:rsidR="003A0AF8" w:rsidRPr="0073072A" w:rsidRDefault="003A0AF8" w:rsidP="00BD0147">
            <w:pPr>
              <w:jc w:val="center"/>
              <w:rPr>
                <w:rStyle w:val="SubtleEmphasis"/>
                <w:b/>
                <w:i w:val="0"/>
                <w:color w:val="auto"/>
              </w:rPr>
            </w:pPr>
            <w:r w:rsidRPr="0073072A">
              <w:rPr>
                <w:rStyle w:val="SubtleEmphasis"/>
                <w:b/>
                <w:i w:val="0"/>
                <w:color w:val="auto"/>
              </w:rPr>
              <w:t>88</w:t>
            </w:r>
          </w:p>
        </w:tc>
        <w:tc>
          <w:tcPr>
            <w:tcW w:w="1843" w:type="dxa"/>
          </w:tcPr>
          <w:p w14:paraId="203A3AE0" w14:textId="77777777" w:rsidR="003A0AF8" w:rsidRPr="0073072A" w:rsidRDefault="003A0AF8" w:rsidP="00BD0147">
            <w:pPr>
              <w:jc w:val="center"/>
              <w:rPr>
                <w:rStyle w:val="SubtleEmphasis"/>
                <w:b/>
                <w:i w:val="0"/>
                <w:color w:val="auto"/>
              </w:rPr>
            </w:pPr>
            <w:r w:rsidRPr="0073072A">
              <w:rPr>
                <w:rStyle w:val="SubtleEmphasis"/>
                <w:b/>
                <w:i w:val="0"/>
                <w:color w:val="auto"/>
              </w:rPr>
              <w:t>88</w:t>
            </w:r>
          </w:p>
        </w:tc>
        <w:tc>
          <w:tcPr>
            <w:tcW w:w="1813" w:type="dxa"/>
          </w:tcPr>
          <w:p w14:paraId="74F179EA" w14:textId="77777777" w:rsidR="003A0AF8" w:rsidRPr="0073072A" w:rsidRDefault="003A0AF8" w:rsidP="00BD0147">
            <w:pPr>
              <w:jc w:val="center"/>
              <w:rPr>
                <w:rStyle w:val="SubtleEmphasis"/>
                <w:b/>
                <w:i w:val="0"/>
                <w:color w:val="auto"/>
              </w:rPr>
            </w:pPr>
            <w:r w:rsidRPr="0073072A">
              <w:rPr>
                <w:rStyle w:val="SubtleEmphasis"/>
                <w:b/>
                <w:i w:val="0"/>
                <w:color w:val="auto"/>
              </w:rPr>
              <w:t>49</w:t>
            </w:r>
          </w:p>
        </w:tc>
      </w:tr>
    </w:tbl>
    <w:p w14:paraId="7BD04504" w14:textId="77777777" w:rsidR="003A0AF8" w:rsidRPr="0073072A" w:rsidRDefault="003A0AF8" w:rsidP="003A0AF8">
      <w:r w:rsidRPr="0073072A">
        <w:tab/>
        <w:t xml:space="preserve"> </w:t>
      </w:r>
    </w:p>
    <w:p w14:paraId="7FF49C91" w14:textId="77777777" w:rsidR="003A0AF8" w:rsidRPr="0073072A" w:rsidRDefault="003A0AF8" w:rsidP="0073072A">
      <w:pPr>
        <w:pStyle w:val="Heading2"/>
      </w:pPr>
      <w:bookmarkStart w:id="8" w:name="_Toc532912371"/>
      <w:r w:rsidRPr="0073072A">
        <w:lastRenderedPageBreak/>
        <w:t>Sanction</w:t>
      </w:r>
      <w:bookmarkEnd w:id="8"/>
      <w:r w:rsidRPr="0073072A">
        <w:t xml:space="preserve"> </w:t>
      </w:r>
    </w:p>
    <w:p w14:paraId="0E91AF49" w14:textId="77777777" w:rsidR="003A0AF8" w:rsidRPr="0073072A" w:rsidRDefault="003A0AF8" w:rsidP="003A0AF8">
      <w:pPr>
        <w:rPr>
          <w:lang w:eastAsia="en-CA"/>
        </w:rPr>
      </w:pPr>
      <w:r w:rsidRPr="0073072A">
        <w:rPr>
          <w:lang w:eastAsia="en-CA"/>
        </w:rPr>
        <w:t xml:space="preserve">The Speed Nation SBX Tour is a national Tour. All the Speed Nation SBX Tour events will also be part of the </w:t>
      </w:r>
      <w:r w:rsidRPr="0073072A">
        <w:rPr>
          <w:rFonts w:eastAsiaTheme="minorEastAsia" w:cs="MPCRCS+ArialMT"/>
          <w:lang w:eastAsia="en-CA"/>
        </w:rPr>
        <w:t>International Ski Federation</w:t>
      </w:r>
      <w:r w:rsidRPr="0073072A">
        <w:rPr>
          <w:lang w:eastAsia="en-CA"/>
        </w:rPr>
        <w:t xml:space="preserve"> “FIS” North American Tour (FIS NorAm). </w:t>
      </w:r>
    </w:p>
    <w:p w14:paraId="05FE3487" w14:textId="77777777" w:rsidR="003A0AF8" w:rsidRPr="0073072A" w:rsidRDefault="003A0AF8" w:rsidP="003A0AF8">
      <w:pPr>
        <w:spacing w:after="0" w:line="240" w:lineRule="auto"/>
        <w:rPr>
          <w:rFonts w:eastAsiaTheme="minorEastAsia" w:cs="MPCRCS+ArialMT"/>
          <w:lang w:val="fr-FR" w:eastAsia="en-CA"/>
        </w:rPr>
      </w:pPr>
      <w:r w:rsidRPr="0073072A">
        <w:rPr>
          <w:rFonts w:eastAsiaTheme="minorEastAsia" w:cs="MPCRCS+ArialMT"/>
          <w:lang w:val="fr-FR" w:eastAsia="en-CA"/>
        </w:rPr>
        <w:t>Speed Nation SBX Tour sanction:</w:t>
      </w:r>
    </w:p>
    <w:p w14:paraId="0431CA95" w14:textId="77777777" w:rsidR="003A0AF8" w:rsidRPr="0073072A" w:rsidRDefault="003A0AF8" w:rsidP="0014031C">
      <w:pPr>
        <w:pStyle w:val="ListParagraph"/>
        <w:numPr>
          <w:ilvl w:val="0"/>
          <w:numId w:val="13"/>
        </w:numPr>
        <w:spacing w:after="0" w:line="240" w:lineRule="auto"/>
        <w:rPr>
          <w:rFonts w:eastAsiaTheme="minorEastAsia" w:cs="MPCRCS+ArialMT"/>
          <w:lang w:eastAsia="en-CA"/>
        </w:rPr>
      </w:pPr>
      <w:r w:rsidRPr="0073072A">
        <w:rPr>
          <w:rFonts w:eastAsiaTheme="minorEastAsia" w:cs="MPCRCS+ArialMT"/>
          <w:lang w:eastAsia="en-CA"/>
        </w:rPr>
        <w:t>Speed Nation SBX events : FIS NorAm</w:t>
      </w:r>
    </w:p>
    <w:p w14:paraId="053557B3" w14:textId="77777777" w:rsidR="003A0AF8" w:rsidRPr="0073072A" w:rsidRDefault="003A0AF8" w:rsidP="0014031C">
      <w:pPr>
        <w:pStyle w:val="ListParagraph"/>
        <w:numPr>
          <w:ilvl w:val="0"/>
          <w:numId w:val="13"/>
        </w:numPr>
        <w:spacing w:after="0" w:line="240" w:lineRule="auto"/>
        <w:rPr>
          <w:rFonts w:eastAsiaTheme="minorEastAsia" w:cs="MPCRCS+ArialMT"/>
          <w:lang w:eastAsia="en-CA"/>
        </w:rPr>
      </w:pPr>
      <w:r w:rsidRPr="0073072A">
        <w:rPr>
          <w:rFonts w:eastAsiaTheme="minorEastAsia" w:cs="MPCRCS+ArialMT"/>
          <w:lang w:eastAsia="en-CA"/>
        </w:rPr>
        <w:t xml:space="preserve">Speed Nation SBX Nationals event: FIS NorAm and FIS NJC </w:t>
      </w:r>
    </w:p>
    <w:p w14:paraId="6A722FE3" w14:textId="77777777" w:rsidR="003A0AF8" w:rsidRPr="0073072A" w:rsidRDefault="003A0AF8" w:rsidP="003A0AF8">
      <w:pPr>
        <w:pStyle w:val="ListParagraph"/>
        <w:spacing w:after="0" w:line="240" w:lineRule="auto"/>
        <w:rPr>
          <w:rFonts w:eastAsiaTheme="minorEastAsia" w:cs="MPCRCS+ArialMT"/>
          <w:lang w:eastAsia="en-CA"/>
        </w:rPr>
      </w:pPr>
    </w:p>
    <w:p w14:paraId="39A40AB5" w14:textId="77777777" w:rsidR="003A0AF8" w:rsidRPr="0073072A" w:rsidRDefault="003A0AF8" w:rsidP="003A0AF8">
      <w:pPr>
        <w:pStyle w:val="ListParagraph"/>
        <w:spacing w:after="0" w:line="240" w:lineRule="auto"/>
        <w:rPr>
          <w:rFonts w:eastAsiaTheme="minorEastAsia" w:cs="MPCRCS+ArialMT"/>
          <w:lang w:eastAsia="en-CA"/>
        </w:rPr>
      </w:pPr>
      <w:r w:rsidRPr="0073072A">
        <w:rPr>
          <w:rFonts w:eastAsiaTheme="minorEastAsia" w:cs="MPCRCS+ArialMT"/>
          <w:lang w:eastAsia="en-CA"/>
        </w:rPr>
        <w:t xml:space="preserve">Note: Canada Snowboard is responsible for FIS sanction requests. </w:t>
      </w:r>
    </w:p>
    <w:p w14:paraId="653B832A" w14:textId="77777777" w:rsidR="003A0AF8" w:rsidRPr="0073072A" w:rsidRDefault="003A0AF8" w:rsidP="003A0AF8">
      <w:pPr>
        <w:pStyle w:val="ListParagraph"/>
        <w:spacing w:after="0" w:line="240" w:lineRule="auto"/>
        <w:ind w:left="0"/>
        <w:jc w:val="both"/>
        <w:rPr>
          <w:rFonts w:eastAsiaTheme="minorEastAsia" w:cs="MPCRCS+ArialMT"/>
          <w:lang w:eastAsia="en-CA"/>
        </w:rPr>
      </w:pPr>
    </w:p>
    <w:p w14:paraId="3723D20D" w14:textId="77777777" w:rsidR="003A0AF8" w:rsidRPr="0073072A" w:rsidRDefault="003A0AF8" w:rsidP="0073072A">
      <w:pPr>
        <w:pStyle w:val="Heading2"/>
        <w:rPr>
          <w:i/>
          <w:iCs/>
          <w:lang w:eastAsia="en-CA"/>
        </w:rPr>
      </w:pPr>
      <w:bookmarkStart w:id="9" w:name="_Toc532912372"/>
      <w:r w:rsidRPr="0073072A">
        <w:rPr>
          <w:lang w:eastAsia="en-CA"/>
        </w:rPr>
        <w:t>Sanction Requirements</w:t>
      </w:r>
      <w:bookmarkEnd w:id="9"/>
    </w:p>
    <w:p w14:paraId="743E16DC" w14:textId="70D232C7" w:rsidR="003A0AF8" w:rsidRPr="0073072A" w:rsidRDefault="003A0AF8" w:rsidP="0014031C">
      <w:pPr>
        <w:pStyle w:val="ListParagraph"/>
        <w:numPr>
          <w:ilvl w:val="0"/>
          <w:numId w:val="20"/>
        </w:numPr>
        <w:spacing w:after="0" w:line="240" w:lineRule="auto"/>
        <w:jc w:val="both"/>
        <w:rPr>
          <w:rFonts w:eastAsiaTheme="minorEastAsia" w:cs="MPCRCS+ArialMT"/>
          <w:b/>
          <w:lang w:eastAsia="en-CA"/>
        </w:rPr>
      </w:pPr>
      <w:r w:rsidRPr="0073072A">
        <w:rPr>
          <w:rFonts w:eastAsiaTheme="minorEastAsia" w:cs="MPCRCS+ArialMT"/>
          <w:lang w:eastAsia="en-CA"/>
        </w:rPr>
        <w:t xml:space="preserve">The organizer shall follow the </w:t>
      </w:r>
      <w:hyperlink r:id="rId9" w:history="1">
        <w:r w:rsidRPr="0031774F">
          <w:rPr>
            <w:rStyle w:val="Hyperlink"/>
            <w:rFonts w:eastAsiaTheme="minorEastAsia" w:cs="MPCRCS+ArialMT"/>
            <w:lang w:eastAsia="en-CA"/>
          </w:rPr>
          <w:t>FIS Continental Cups rules</w:t>
        </w:r>
      </w:hyperlink>
      <w:r w:rsidRPr="0073072A">
        <w:rPr>
          <w:rFonts w:eastAsiaTheme="minorEastAsia" w:cs="MPCRCS+ArialMT"/>
          <w:lang w:eastAsia="en-CA"/>
        </w:rPr>
        <w:t xml:space="preserve"> </w:t>
      </w:r>
    </w:p>
    <w:p w14:paraId="4FC63BA6" w14:textId="11CC8B82" w:rsidR="003A0AF8" w:rsidRPr="0073072A" w:rsidRDefault="003A0AF8" w:rsidP="003A0AF8">
      <w:pPr>
        <w:rPr>
          <w:lang w:eastAsia="en-CA"/>
        </w:rPr>
      </w:pPr>
    </w:p>
    <w:p w14:paraId="02EB2CF8" w14:textId="12860ED0" w:rsidR="003A0AF8" w:rsidRPr="0054439B" w:rsidRDefault="0054439B" w:rsidP="0016328F">
      <w:pPr>
        <w:pStyle w:val="Heading1"/>
        <w:spacing w:line="240" w:lineRule="auto"/>
        <w:rPr>
          <w:sz w:val="44"/>
          <w:szCs w:val="44"/>
          <w:lang w:eastAsia="en-CA"/>
        </w:rPr>
      </w:pPr>
      <w:r w:rsidRPr="0031774F">
        <w:rPr>
          <w:sz w:val="44"/>
          <w:szCs w:val="44"/>
          <w:lang w:val="en-US" w:eastAsia="en-CA"/>
        </w:rPr>
        <w:t xml:space="preserve"> </w:t>
      </w:r>
      <w:bookmarkStart w:id="10" w:name="_Toc532912373"/>
      <w:r w:rsidRPr="0054439B">
        <w:rPr>
          <w:sz w:val="44"/>
          <w:szCs w:val="44"/>
          <w:lang w:eastAsia="en-CA"/>
        </w:rPr>
        <w:t>ATHLETES REQUIREMENTS</w:t>
      </w:r>
      <w:bookmarkEnd w:id="10"/>
      <w:r w:rsidRPr="0054439B">
        <w:rPr>
          <w:sz w:val="44"/>
          <w:szCs w:val="44"/>
          <w:lang w:eastAsia="en-CA"/>
        </w:rPr>
        <w:t xml:space="preserve"> </w:t>
      </w:r>
    </w:p>
    <w:p w14:paraId="252AB0FA" w14:textId="77777777" w:rsidR="0054439B" w:rsidRPr="0054439B" w:rsidRDefault="0054439B" w:rsidP="0016328F">
      <w:pPr>
        <w:spacing w:after="0" w:line="240" w:lineRule="auto"/>
        <w:rPr>
          <w:lang w:val="fr-FR" w:eastAsia="en-CA"/>
        </w:rPr>
      </w:pPr>
    </w:p>
    <w:p w14:paraId="1328DB85" w14:textId="77777777" w:rsidR="003A0AF8" w:rsidRPr="0073072A" w:rsidRDefault="003A0AF8" w:rsidP="0016328F">
      <w:pPr>
        <w:spacing w:after="0" w:line="240" w:lineRule="auto"/>
        <w:rPr>
          <w:rFonts w:eastAsiaTheme="minorEastAsia" w:cs="MPCRCS+ArialMT"/>
          <w:lang w:eastAsia="en-CA"/>
        </w:rPr>
      </w:pPr>
      <w:r w:rsidRPr="0073072A">
        <w:rPr>
          <w:rFonts w:eastAsiaTheme="minorEastAsia" w:cs="MPCRCS+ArialMT"/>
          <w:lang w:eastAsia="en-CA"/>
        </w:rPr>
        <w:t>All athletes shall follow the following requirements:</w:t>
      </w:r>
    </w:p>
    <w:p w14:paraId="217A445A" w14:textId="7225C3B5" w:rsidR="003A0AF8" w:rsidRPr="0073072A" w:rsidRDefault="003A0AF8" w:rsidP="0014031C">
      <w:pPr>
        <w:pStyle w:val="ListParagraph"/>
        <w:numPr>
          <w:ilvl w:val="0"/>
          <w:numId w:val="11"/>
        </w:numPr>
        <w:spacing w:after="0" w:line="240" w:lineRule="auto"/>
        <w:rPr>
          <w:rFonts w:eastAsiaTheme="minorEastAsia" w:cs="MPCRCS+ArialMT"/>
          <w:lang w:eastAsia="en-CA"/>
        </w:rPr>
      </w:pPr>
      <w:r w:rsidRPr="0073072A">
        <w:rPr>
          <w:rFonts w:eastAsiaTheme="minorEastAsia" w:cs="MPCRCS+ArialMT"/>
          <w:lang w:eastAsia="en-CA"/>
        </w:rPr>
        <w:t xml:space="preserve">Athletes must be members of their respective </w:t>
      </w:r>
      <w:hyperlink r:id="rId10" w:history="1">
        <w:r w:rsidRPr="00116331">
          <w:rPr>
            <w:rStyle w:val="Hyperlink"/>
            <w:rFonts w:eastAsiaTheme="minorEastAsia" w:cs="MPCRCS+ArialMT"/>
            <w:lang w:eastAsia="en-CA"/>
          </w:rPr>
          <w:t>Provincial/ Territorial Snowboard Association</w:t>
        </w:r>
      </w:hyperlink>
    </w:p>
    <w:p w14:paraId="6A9D02AA" w14:textId="33E088FC" w:rsidR="003A0AF8" w:rsidRPr="0073072A" w:rsidRDefault="003A0AF8" w:rsidP="0014031C">
      <w:pPr>
        <w:pStyle w:val="ListParagraph"/>
        <w:numPr>
          <w:ilvl w:val="0"/>
          <w:numId w:val="11"/>
        </w:numPr>
        <w:spacing w:after="0" w:line="240" w:lineRule="auto"/>
        <w:rPr>
          <w:rFonts w:eastAsiaTheme="minorEastAsia" w:cs="MPCRCS+ArialMT"/>
          <w:lang w:eastAsia="en-CA"/>
        </w:rPr>
      </w:pPr>
      <w:r w:rsidRPr="0073072A">
        <w:rPr>
          <w:rFonts w:eastAsiaTheme="minorEastAsia" w:cs="MPCRCS+ArialMT"/>
          <w:lang w:eastAsia="en-CA"/>
        </w:rPr>
        <w:t xml:space="preserve">Athletes must have a valid </w:t>
      </w:r>
      <w:hyperlink r:id="rId11" w:history="1">
        <w:r w:rsidRPr="00116331">
          <w:rPr>
            <w:rStyle w:val="Hyperlink"/>
            <w:rFonts w:eastAsiaTheme="minorEastAsia" w:cs="MPCRCS+ArialMT"/>
            <w:lang w:eastAsia="en-CA"/>
          </w:rPr>
          <w:t>FIS license</w:t>
        </w:r>
      </w:hyperlink>
      <w:r w:rsidRPr="0073072A">
        <w:rPr>
          <w:rFonts w:eastAsiaTheme="minorEastAsia" w:cs="MPCRCS+ArialMT"/>
          <w:lang w:eastAsia="en-CA"/>
        </w:rPr>
        <w:t xml:space="preserve"> and extended medical coverage; a </w:t>
      </w:r>
      <w:hyperlink r:id="rId12" w:history="1">
        <w:r w:rsidRPr="00116331">
          <w:rPr>
            <w:rStyle w:val="Hyperlink"/>
            <w:rFonts w:eastAsiaTheme="minorEastAsia" w:cs="MPCRCS+ArialMT"/>
            <w:lang w:eastAsia="en-CA"/>
          </w:rPr>
          <w:t>Sport Accident Insurance Policy (SAIP)</w:t>
        </w:r>
      </w:hyperlink>
    </w:p>
    <w:p w14:paraId="247C2906" w14:textId="77777777" w:rsidR="003A0AF8" w:rsidRPr="0073072A" w:rsidRDefault="003A0AF8" w:rsidP="0014031C">
      <w:pPr>
        <w:pStyle w:val="ListParagraph"/>
        <w:numPr>
          <w:ilvl w:val="0"/>
          <w:numId w:val="11"/>
        </w:numPr>
        <w:spacing w:after="0" w:line="240" w:lineRule="auto"/>
        <w:rPr>
          <w:rFonts w:eastAsiaTheme="minorEastAsia" w:cs="MPCRCS+ArialMT"/>
          <w:lang w:eastAsia="en-CA"/>
        </w:rPr>
      </w:pPr>
      <w:r w:rsidRPr="0073072A">
        <w:rPr>
          <w:rFonts w:eastAsiaTheme="minorEastAsia" w:cs="MPCRCS+ArialMT"/>
          <w:lang w:eastAsia="en-CA"/>
        </w:rPr>
        <w:t>Athletes who wish to compete in the FIS Junior category must be between fifteen (15) years old and nineteen (18) years old by December 31st, 2018.</w:t>
      </w:r>
    </w:p>
    <w:p w14:paraId="4A3E88EC" w14:textId="77777777" w:rsidR="003A0AF8" w:rsidRPr="0073072A" w:rsidRDefault="003A0AF8" w:rsidP="0014031C">
      <w:pPr>
        <w:pStyle w:val="ListParagraph"/>
        <w:numPr>
          <w:ilvl w:val="0"/>
          <w:numId w:val="11"/>
        </w:numPr>
        <w:spacing w:after="0" w:line="240" w:lineRule="auto"/>
        <w:rPr>
          <w:rFonts w:eastAsiaTheme="minorEastAsia" w:cs="MPCRCS+ArialMT"/>
          <w:lang w:eastAsia="en-CA"/>
        </w:rPr>
      </w:pPr>
      <w:r w:rsidRPr="0073072A">
        <w:rPr>
          <w:rFonts w:eastAsiaTheme="minorEastAsia" w:cs="MPCRCS+ArialMT"/>
          <w:lang w:eastAsia="en-CA"/>
        </w:rPr>
        <w:t>Athletes competing at an Speed Nation SBX Tour event must be represented at the Team Captain’s Meeting by a certified coach.</w:t>
      </w:r>
    </w:p>
    <w:p w14:paraId="5C1792FC" w14:textId="77777777" w:rsidR="003A0AF8" w:rsidRPr="0073072A" w:rsidRDefault="003A0AF8" w:rsidP="003A0AF8">
      <w:pPr>
        <w:spacing w:after="0" w:line="240" w:lineRule="auto"/>
        <w:rPr>
          <w:rFonts w:eastAsiaTheme="minorEastAsia" w:cs="MPCRCS+ArialMT"/>
          <w:lang w:eastAsia="en-CA"/>
        </w:rPr>
      </w:pPr>
    </w:p>
    <w:p w14:paraId="7269AF10" w14:textId="08AF8B05" w:rsidR="0054439B" w:rsidRPr="0054439B" w:rsidRDefault="003A0AF8" w:rsidP="003A0AF8">
      <w:pPr>
        <w:spacing w:after="0" w:line="240" w:lineRule="auto"/>
        <w:ind w:firstLine="360"/>
        <w:rPr>
          <w:rFonts w:eastAsiaTheme="minorEastAsia" w:cs="MPCRCS+ArialMT"/>
          <w:i/>
          <w:lang w:eastAsia="en-CA"/>
        </w:rPr>
      </w:pPr>
      <w:r w:rsidRPr="0054439B">
        <w:rPr>
          <w:rFonts w:eastAsiaTheme="minorEastAsia" w:cs="MPCRCS+ArialMT"/>
          <w:i/>
          <w:lang w:eastAsia="en-CA"/>
        </w:rPr>
        <w:t>Note</w:t>
      </w:r>
      <w:r w:rsidR="0054439B" w:rsidRPr="0054439B">
        <w:rPr>
          <w:rFonts w:eastAsiaTheme="minorEastAsia" w:cs="MPCRCS+ArialMT"/>
          <w:i/>
          <w:lang w:eastAsia="en-CA"/>
        </w:rPr>
        <w:t>s</w:t>
      </w:r>
      <w:r w:rsidRPr="0054439B">
        <w:rPr>
          <w:rFonts w:eastAsiaTheme="minorEastAsia" w:cs="MPCRCS+ArialMT"/>
          <w:i/>
          <w:lang w:eastAsia="en-CA"/>
        </w:rPr>
        <w:t xml:space="preserve">: </w:t>
      </w:r>
    </w:p>
    <w:p w14:paraId="0F6EB1CE" w14:textId="71D423AE" w:rsidR="003A0AF8" w:rsidRPr="0054439B" w:rsidRDefault="003A0AF8" w:rsidP="0014031C">
      <w:pPr>
        <w:pStyle w:val="ListParagraph"/>
        <w:numPr>
          <w:ilvl w:val="0"/>
          <w:numId w:val="15"/>
        </w:numPr>
        <w:spacing w:after="0" w:line="240" w:lineRule="auto"/>
        <w:rPr>
          <w:rFonts w:eastAsiaTheme="minorEastAsia" w:cs="MPCRCS+ArialMT"/>
          <w:b/>
          <w:i/>
          <w:lang w:eastAsia="en-CA"/>
        </w:rPr>
      </w:pPr>
      <w:r w:rsidRPr="0054439B">
        <w:rPr>
          <w:rFonts w:eastAsiaTheme="minorEastAsia" w:cs="MPCRCS+ArialMT"/>
          <w:i/>
          <w:lang w:eastAsia="en-CA"/>
        </w:rPr>
        <w:t xml:space="preserve">All athletes MUST follow the </w:t>
      </w:r>
      <w:hyperlink r:id="rId13" w:history="1">
        <w:r w:rsidRPr="0054439B">
          <w:rPr>
            <w:rStyle w:val="Hyperlink"/>
            <w:rFonts w:eastAsiaTheme="minorEastAsia" w:cs="MPCRCS+ArialMT"/>
            <w:i/>
            <w:lang w:eastAsia="en-CA"/>
          </w:rPr>
          <w:t>Canada Snowboard Helmet Policy</w:t>
        </w:r>
      </w:hyperlink>
    </w:p>
    <w:p w14:paraId="7B2464B7" w14:textId="5B6DE588" w:rsidR="003A0AF8" w:rsidRPr="0054439B" w:rsidRDefault="003A0AF8" w:rsidP="0014031C">
      <w:pPr>
        <w:pStyle w:val="ListParagraph"/>
        <w:numPr>
          <w:ilvl w:val="0"/>
          <w:numId w:val="15"/>
        </w:numPr>
        <w:spacing w:after="0" w:line="240" w:lineRule="auto"/>
        <w:rPr>
          <w:rFonts w:eastAsiaTheme="minorEastAsia" w:cs="MPCRCS+ArialMT"/>
          <w:b/>
          <w:i/>
          <w:lang w:eastAsia="en-CA"/>
        </w:rPr>
      </w:pPr>
      <w:r w:rsidRPr="0054439B">
        <w:rPr>
          <w:rFonts w:eastAsiaTheme="minorEastAsia" w:cs="MPCRCS+ArialMT"/>
          <w:i/>
          <w:lang w:eastAsia="en-CA"/>
        </w:rPr>
        <w:t xml:space="preserve">All athletes MUST follow the </w:t>
      </w:r>
      <w:hyperlink r:id="rId14" w:history="1">
        <w:r w:rsidRPr="0054439B">
          <w:rPr>
            <w:rStyle w:val="Hyperlink"/>
            <w:rFonts w:eastAsiaTheme="minorEastAsia" w:cs="MPCRCS+ArialMT"/>
            <w:i/>
            <w:lang w:eastAsia="en-CA"/>
          </w:rPr>
          <w:t>Canada Snowboard Concussion Protocol and Guidelines</w:t>
        </w:r>
      </w:hyperlink>
      <w:r w:rsidRPr="0054439B">
        <w:rPr>
          <w:rFonts w:eastAsiaTheme="minorEastAsia" w:cs="MPCRCS+ArialMT"/>
          <w:i/>
          <w:lang w:eastAsia="en-CA"/>
        </w:rPr>
        <w:t xml:space="preserve"> </w:t>
      </w:r>
    </w:p>
    <w:p w14:paraId="3E38BBD0" w14:textId="77777777" w:rsidR="003A0AF8" w:rsidRPr="0073072A" w:rsidRDefault="003A0AF8" w:rsidP="007B61A0">
      <w:pPr>
        <w:pStyle w:val="Subtitle"/>
        <w:spacing w:after="0" w:line="240" w:lineRule="auto"/>
        <w:rPr>
          <w:rFonts w:ascii="Helvetica" w:eastAsiaTheme="minorEastAsia" w:hAnsi="Helvetica" w:cs="MPCRCS+ArialMT"/>
          <w:b/>
          <w:bCs/>
          <w:i w:val="0"/>
          <w:iCs w:val="0"/>
          <w:spacing w:val="0"/>
          <w:sz w:val="22"/>
          <w:szCs w:val="22"/>
          <w:lang w:eastAsia="en-CA"/>
        </w:rPr>
      </w:pPr>
    </w:p>
    <w:p w14:paraId="2189F3CE" w14:textId="5A93E909" w:rsidR="003A0AF8" w:rsidRDefault="0054439B" w:rsidP="007B61A0">
      <w:pPr>
        <w:pStyle w:val="Heading1"/>
        <w:spacing w:line="240" w:lineRule="auto"/>
        <w:rPr>
          <w:sz w:val="44"/>
          <w:szCs w:val="44"/>
          <w:lang w:eastAsia="en-CA"/>
        </w:rPr>
      </w:pPr>
      <w:r w:rsidRPr="0031774F">
        <w:rPr>
          <w:sz w:val="44"/>
          <w:szCs w:val="44"/>
          <w:lang w:val="en-US" w:eastAsia="en-CA"/>
        </w:rPr>
        <w:t xml:space="preserve"> </w:t>
      </w:r>
      <w:bookmarkStart w:id="11" w:name="_Toc532912374"/>
      <w:r w:rsidRPr="0054439B">
        <w:rPr>
          <w:sz w:val="44"/>
          <w:szCs w:val="44"/>
          <w:lang w:eastAsia="en-CA"/>
        </w:rPr>
        <w:t>COACHES REQUIREMENTS</w:t>
      </w:r>
      <w:bookmarkEnd w:id="11"/>
      <w:r w:rsidRPr="0054439B">
        <w:rPr>
          <w:sz w:val="44"/>
          <w:szCs w:val="44"/>
          <w:lang w:eastAsia="en-CA"/>
        </w:rPr>
        <w:t xml:space="preserve"> </w:t>
      </w:r>
    </w:p>
    <w:p w14:paraId="775FD808" w14:textId="77777777" w:rsidR="007B61A0" w:rsidRPr="007B61A0" w:rsidRDefault="007B61A0" w:rsidP="007B61A0">
      <w:pPr>
        <w:spacing w:after="0" w:line="240" w:lineRule="auto"/>
        <w:rPr>
          <w:lang w:val="fr-FR" w:eastAsia="en-CA"/>
        </w:rPr>
      </w:pPr>
    </w:p>
    <w:p w14:paraId="445AE620" w14:textId="77777777" w:rsidR="003A0AF8" w:rsidRPr="0073072A" w:rsidRDefault="003A0AF8" w:rsidP="007B61A0">
      <w:pPr>
        <w:spacing w:after="0" w:line="240" w:lineRule="auto"/>
        <w:rPr>
          <w:rFonts w:eastAsiaTheme="minorEastAsia" w:cs="MPCRCS+ArialMT"/>
          <w:lang w:eastAsia="en-CA"/>
        </w:rPr>
      </w:pPr>
      <w:r w:rsidRPr="0073072A">
        <w:rPr>
          <w:rFonts w:eastAsiaTheme="minorEastAsia" w:cs="MPCRCS+ArialMT"/>
          <w:lang w:eastAsia="en-CA"/>
        </w:rPr>
        <w:t>All Canadian coaches shall follow the following requirements:</w:t>
      </w:r>
    </w:p>
    <w:p w14:paraId="6E3B2D9E" w14:textId="77777777" w:rsidR="003A0AF8" w:rsidRPr="0073072A" w:rsidRDefault="003A0AF8" w:rsidP="0014031C">
      <w:pPr>
        <w:pStyle w:val="ListParagraph"/>
        <w:numPr>
          <w:ilvl w:val="0"/>
          <w:numId w:val="10"/>
        </w:numPr>
        <w:spacing w:after="0" w:line="240" w:lineRule="auto"/>
        <w:rPr>
          <w:rFonts w:eastAsiaTheme="minorEastAsia" w:cs="MPCRCS+ArialMT"/>
          <w:lang w:eastAsia="en-CA"/>
        </w:rPr>
      </w:pPr>
      <w:r w:rsidRPr="0073072A">
        <w:rPr>
          <w:rFonts w:eastAsiaTheme="minorEastAsia" w:cs="MPCRCS+ArialMT"/>
          <w:lang w:eastAsia="en-CA"/>
        </w:rPr>
        <w:t>All coaches shall represent their athletes at the Team Captain’s Meeting; athletes without a coach can be represented by another coach</w:t>
      </w:r>
    </w:p>
    <w:p w14:paraId="6F51F7FD" w14:textId="3CF7B7DD" w:rsidR="003A0AF8" w:rsidRPr="0073072A" w:rsidRDefault="003A0AF8" w:rsidP="0014031C">
      <w:pPr>
        <w:pStyle w:val="ListParagraph"/>
        <w:numPr>
          <w:ilvl w:val="0"/>
          <w:numId w:val="10"/>
        </w:numPr>
        <w:spacing w:after="0" w:line="240" w:lineRule="auto"/>
        <w:rPr>
          <w:rFonts w:eastAsiaTheme="minorEastAsia" w:cs="MPCRCS+ArialMT"/>
          <w:lang w:eastAsia="en-CA"/>
        </w:rPr>
      </w:pPr>
      <w:r w:rsidRPr="0073072A">
        <w:rPr>
          <w:rFonts w:eastAsiaTheme="minorEastAsia" w:cs="MPCRCS+ArialMT"/>
          <w:lang w:eastAsia="en-CA"/>
        </w:rPr>
        <w:t xml:space="preserve">All Coaches MUST follow the </w:t>
      </w:r>
      <w:hyperlink r:id="rId15" w:history="1">
        <w:r w:rsidRPr="00116331">
          <w:rPr>
            <w:rStyle w:val="Hyperlink"/>
            <w:rFonts w:eastAsiaTheme="minorEastAsia" w:cs="MPCRCS+ArialMT"/>
            <w:lang w:eastAsia="en-CA"/>
          </w:rPr>
          <w:t>Canada Snowboard Helmet Policy</w:t>
        </w:r>
      </w:hyperlink>
    </w:p>
    <w:p w14:paraId="36A38CD6" w14:textId="77381FD0" w:rsidR="003A0AF8" w:rsidRPr="0073072A" w:rsidRDefault="003A0AF8" w:rsidP="0014031C">
      <w:pPr>
        <w:pStyle w:val="ListParagraph"/>
        <w:numPr>
          <w:ilvl w:val="0"/>
          <w:numId w:val="10"/>
        </w:numPr>
        <w:spacing w:after="0" w:line="240" w:lineRule="auto"/>
        <w:rPr>
          <w:rFonts w:eastAsiaTheme="minorEastAsia" w:cs="MPCRCS+ArialMT"/>
          <w:lang w:eastAsia="en-CA"/>
        </w:rPr>
      </w:pPr>
      <w:r w:rsidRPr="0073072A">
        <w:rPr>
          <w:rFonts w:eastAsiaTheme="minorEastAsia" w:cs="MPCRCS+ArialMT"/>
          <w:lang w:eastAsia="en-CA"/>
        </w:rPr>
        <w:t xml:space="preserve">All Coaches shall follow the </w:t>
      </w:r>
      <w:hyperlink r:id="rId16" w:history="1">
        <w:r w:rsidRPr="00116331">
          <w:rPr>
            <w:rStyle w:val="Hyperlink"/>
            <w:rFonts w:eastAsiaTheme="minorEastAsia" w:cs="MPCRCS+ArialMT"/>
            <w:lang w:eastAsia="en-CA"/>
          </w:rPr>
          <w:t>CSCP Scope of Practice Policy</w:t>
        </w:r>
      </w:hyperlink>
      <w:r w:rsidRPr="0073072A">
        <w:rPr>
          <w:rFonts w:eastAsiaTheme="minorEastAsia" w:cs="MPCRCS+ArialMT"/>
          <w:lang w:eastAsia="en-CA"/>
        </w:rPr>
        <w:t xml:space="preserve"> </w:t>
      </w:r>
    </w:p>
    <w:p w14:paraId="3B5EC52F" w14:textId="06245113" w:rsidR="003A0AF8" w:rsidRPr="0073072A" w:rsidRDefault="003A0AF8" w:rsidP="0014031C">
      <w:pPr>
        <w:pStyle w:val="ListParagraph"/>
        <w:numPr>
          <w:ilvl w:val="0"/>
          <w:numId w:val="10"/>
        </w:numPr>
        <w:spacing w:after="0" w:line="240" w:lineRule="auto"/>
        <w:rPr>
          <w:rFonts w:eastAsiaTheme="minorEastAsia" w:cs="MPCRCS+ArialMT"/>
          <w:lang w:eastAsia="en-CA"/>
        </w:rPr>
      </w:pPr>
      <w:r w:rsidRPr="0073072A">
        <w:rPr>
          <w:rFonts w:eastAsiaTheme="minorEastAsia" w:cs="MPCRCS+ArialMT"/>
          <w:lang w:eastAsia="en-CA"/>
        </w:rPr>
        <w:t xml:space="preserve">All Coaches MUST follow the </w:t>
      </w:r>
      <w:hyperlink r:id="rId17" w:history="1">
        <w:r w:rsidRPr="00116331">
          <w:rPr>
            <w:rStyle w:val="Hyperlink"/>
            <w:rFonts w:eastAsiaTheme="minorEastAsia" w:cs="MPCRCS+ArialMT"/>
            <w:lang w:eastAsia="en-CA"/>
          </w:rPr>
          <w:t>CSCP Responsible Coaching Movement Policy</w:t>
        </w:r>
      </w:hyperlink>
    </w:p>
    <w:p w14:paraId="3DBF74F1" w14:textId="6B5BE9F9" w:rsidR="003A0AF8" w:rsidRPr="0073072A" w:rsidRDefault="003A0AF8" w:rsidP="0014031C">
      <w:pPr>
        <w:pStyle w:val="ListParagraph"/>
        <w:numPr>
          <w:ilvl w:val="0"/>
          <w:numId w:val="10"/>
        </w:numPr>
        <w:spacing w:after="0" w:line="240" w:lineRule="auto"/>
        <w:rPr>
          <w:rFonts w:eastAsiaTheme="minorEastAsia" w:cs="MPCRCS+ArialMT"/>
          <w:lang w:eastAsia="en-CA"/>
        </w:rPr>
      </w:pPr>
      <w:r w:rsidRPr="0073072A">
        <w:rPr>
          <w:rFonts w:eastAsiaTheme="minorEastAsia" w:cs="MPCRCS+ArialMT"/>
          <w:lang w:eastAsia="en-CA"/>
        </w:rPr>
        <w:t xml:space="preserve">All Coaches MUST follow the </w:t>
      </w:r>
      <w:hyperlink r:id="rId18" w:history="1">
        <w:r w:rsidRPr="00116331">
          <w:rPr>
            <w:rStyle w:val="Hyperlink"/>
            <w:rFonts w:eastAsiaTheme="minorEastAsia" w:cs="MPCRCS+ArialMT"/>
            <w:lang w:eastAsia="en-CA"/>
          </w:rPr>
          <w:t>Canada Snowboard Concussion Protocol and Guidelines</w:t>
        </w:r>
      </w:hyperlink>
    </w:p>
    <w:p w14:paraId="74F6055C" w14:textId="77777777" w:rsidR="003A0AF8" w:rsidRPr="0073072A" w:rsidRDefault="003A0AF8" w:rsidP="003A0AF8">
      <w:pPr>
        <w:pStyle w:val="ListParagraph"/>
        <w:spacing w:after="0" w:line="240" w:lineRule="auto"/>
        <w:ind w:left="0"/>
      </w:pPr>
    </w:p>
    <w:p w14:paraId="11ACA9D3" w14:textId="37A91EF0" w:rsidR="007B61A0" w:rsidRDefault="0054439B" w:rsidP="007B61A0">
      <w:pPr>
        <w:pStyle w:val="Heading1"/>
        <w:spacing w:line="240" w:lineRule="auto"/>
        <w:rPr>
          <w:sz w:val="44"/>
          <w:szCs w:val="44"/>
          <w:lang w:eastAsia="en-CA"/>
        </w:rPr>
      </w:pPr>
      <w:r w:rsidRPr="0031774F">
        <w:rPr>
          <w:sz w:val="44"/>
          <w:szCs w:val="44"/>
          <w:lang w:val="en-US" w:eastAsia="en-CA"/>
        </w:rPr>
        <w:lastRenderedPageBreak/>
        <w:t xml:space="preserve"> </w:t>
      </w:r>
      <w:bookmarkStart w:id="12" w:name="_Toc532912375"/>
      <w:r w:rsidRPr="0054439B">
        <w:rPr>
          <w:sz w:val="44"/>
          <w:szCs w:val="44"/>
          <w:lang w:eastAsia="en-CA"/>
        </w:rPr>
        <w:t>TERRAIN REQUIREMENTS</w:t>
      </w:r>
      <w:bookmarkEnd w:id="12"/>
    </w:p>
    <w:p w14:paraId="6E14A09F" w14:textId="77777777" w:rsidR="007B61A0" w:rsidRPr="007B61A0" w:rsidRDefault="007B61A0" w:rsidP="007B61A0">
      <w:pPr>
        <w:spacing w:after="0" w:line="240" w:lineRule="auto"/>
        <w:rPr>
          <w:lang w:val="fr-FR" w:eastAsia="en-CA"/>
        </w:rPr>
      </w:pPr>
    </w:p>
    <w:p w14:paraId="1C074689" w14:textId="77777777" w:rsidR="003A0AF8" w:rsidRPr="0073072A" w:rsidRDefault="003A0AF8" w:rsidP="007B61A0">
      <w:pPr>
        <w:pStyle w:val="ListParagraph"/>
        <w:spacing w:after="0" w:line="240" w:lineRule="auto"/>
        <w:ind w:left="0"/>
        <w:rPr>
          <w:rFonts w:eastAsiaTheme="minorEastAsia" w:cs="MPCRCS+ArialMT"/>
          <w:lang w:eastAsia="en-CA"/>
        </w:rPr>
      </w:pPr>
      <w:r w:rsidRPr="0073072A">
        <w:rPr>
          <w:rFonts w:eastAsiaTheme="minorEastAsia" w:cs="MPCRCS+ArialMT"/>
          <w:lang w:eastAsia="en-CA"/>
        </w:rPr>
        <w:t>All Speed Nation SBX  courses will need to be approved by Canada Snowboard.</w:t>
      </w:r>
    </w:p>
    <w:p w14:paraId="5E29C8F0" w14:textId="59E76F14" w:rsidR="003A0AF8" w:rsidRPr="0073072A" w:rsidRDefault="003A0AF8" w:rsidP="003A0AF8">
      <w:pPr>
        <w:pStyle w:val="ListParagraph"/>
        <w:spacing w:after="0" w:line="240" w:lineRule="auto"/>
        <w:ind w:left="0"/>
        <w:rPr>
          <w:rFonts w:eastAsiaTheme="minorEastAsia" w:cs="MPCRCS+ArialMT"/>
          <w:b/>
          <w:lang w:eastAsia="en-CA"/>
        </w:rPr>
      </w:pPr>
      <w:r w:rsidRPr="0073072A">
        <w:rPr>
          <w:rFonts w:eastAsiaTheme="minorEastAsia" w:cs="MPCRCS+ArialMT"/>
          <w:lang w:eastAsia="en-CA"/>
        </w:rPr>
        <w:t xml:space="preserve">All organizers shall follow the </w:t>
      </w:r>
      <w:hyperlink r:id="rId19" w:history="1">
        <w:r w:rsidRPr="00116331">
          <w:rPr>
            <w:rStyle w:val="Hyperlink"/>
            <w:rFonts w:eastAsiaTheme="minorEastAsia" w:cs="MPCRCS+ArialMT"/>
            <w:lang w:eastAsia="en-CA"/>
          </w:rPr>
          <w:t>SBX Terrain Guidelines</w:t>
        </w:r>
      </w:hyperlink>
      <w:r w:rsidRPr="0073072A">
        <w:rPr>
          <w:rFonts w:eastAsiaTheme="minorEastAsia" w:cs="MPCRCS+ArialMT"/>
          <w:lang w:eastAsia="en-CA"/>
        </w:rPr>
        <w:t>.</w:t>
      </w:r>
    </w:p>
    <w:p w14:paraId="1F3C479A" w14:textId="6F384BD1" w:rsidR="003A0AF8" w:rsidRPr="0073072A" w:rsidRDefault="003A0AF8" w:rsidP="003A0AF8">
      <w:pPr>
        <w:pStyle w:val="ListParagraph"/>
        <w:spacing w:after="0" w:line="240" w:lineRule="auto"/>
        <w:ind w:left="0"/>
        <w:rPr>
          <w:rFonts w:eastAsiaTheme="minorEastAsia" w:cs="MPCRCS+ArialMT"/>
          <w:lang w:eastAsia="en-CA"/>
        </w:rPr>
      </w:pPr>
      <w:r w:rsidRPr="0073072A">
        <w:rPr>
          <w:rFonts w:eastAsiaTheme="minorEastAsia" w:cs="MPCRCS+ArialMT"/>
          <w:b/>
          <w:lang w:eastAsia="en-CA"/>
        </w:rPr>
        <w:tab/>
      </w:r>
      <w:r w:rsidR="006F01BC">
        <w:rPr>
          <w:rFonts w:eastAsiaTheme="minorEastAsia" w:cs="MPCRCS+ArialMT"/>
          <w:b/>
          <w:lang w:eastAsia="en-CA"/>
        </w:rPr>
        <w:br/>
      </w:r>
    </w:p>
    <w:p w14:paraId="567FCF1D" w14:textId="22F18768" w:rsidR="0054439B" w:rsidRDefault="0054439B" w:rsidP="007B61A0">
      <w:pPr>
        <w:pStyle w:val="Heading1"/>
        <w:rPr>
          <w:sz w:val="44"/>
          <w:szCs w:val="44"/>
          <w:lang w:eastAsia="en-CA"/>
        </w:rPr>
      </w:pPr>
      <w:r w:rsidRPr="0031774F">
        <w:rPr>
          <w:sz w:val="44"/>
          <w:szCs w:val="44"/>
          <w:lang w:val="en-US" w:eastAsia="en-CA"/>
        </w:rPr>
        <w:t xml:space="preserve"> </w:t>
      </w:r>
      <w:bookmarkStart w:id="13" w:name="_Toc532912376"/>
      <w:r w:rsidRPr="0054439B">
        <w:rPr>
          <w:sz w:val="44"/>
          <w:szCs w:val="44"/>
          <w:lang w:eastAsia="en-CA"/>
        </w:rPr>
        <w:t>SCHEDULE REQUIREMENTS</w:t>
      </w:r>
      <w:bookmarkEnd w:id="13"/>
    </w:p>
    <w:p w14:paraId="26E472C1" w14:textId="77777777" w:rsidR="007B61A0" w:rsidRPr="007B61A0" w:rsidRDefault="007B61A0" w:rsidP="007B61A0">
      <w:pPr>
        <w:rPr>
          <w:lang w:val="fr-FR" w:eastAsia="en-CA"/>
        </w:rPr>
      </w:pPr>
    </w:p>
    <w:p w14:paraId="5EF74150" w14:textId="77777777" w:rsidR="007B61A0" w:rsidRPr="007B61A0" w:rsidRDefault="003A0AF8" w:rsidP="007B61A0">
      <w:pPr>
        <w:pStyle w:val="Heading2"/>
        <w:spacing w:before="0" w:after="0"/>
        <w:rPr>
          <w:b/>
          <w:iCs/>
        </w:rPr>
      </w:pPr>
      <w:bookmarkStart w:id="14" w:name="_Toc532912377"/>
      <w:r w:rsidRPr="0054439B">
        <w:t>Speed Nation SBX</w:t>
      </w:r>
      <w:bookmarkEnd w:id="14"/>
      <w:r w:rsidR="006F01BC" w:rsidRPr="007B61A0">
        <w:rPr>
          <w:rStyle w:val="SubtleEmphasis"/>
          <w:b/>
          <w:i w:val="0"/>
          <w:color w:val="auto"/>
        </w:rPr>
        <w:br/>
      </w:r>
    </w:p>
    <w:p w14:paraId="386C40BC" w14:textId="3AB57932" w:rsidR="003A0AF8" w:rsidRPr="007B61A0" w:rsidRDefault="003A0AF8" w:rsidP="007B61A0">
      <w:pPr>
        <w:pStyle w:val="Heading2"/>
        <w:numPr>
          <w:ilvl w:val="0"/>
          <w:numId w:val="0"/>
        </w:numPr>
        <w:spacing w:before="0" w:after="0"/>
        <w:rPr>
          <w:b/>
          <w:iCs/>
        </w:rPr>
      </w:pPr>
      <w:bookmarkStart w:id="15" w:name="_Toc532912378"/>
      <w:r w:rsidRPr="007B61A0">
        <w:rPr>
          <w:rFonts w:ascii="Helvetica" w:eastAsiaTheme="minorHAnsi" w:hAnsi="Helvetica" w:cstheme="minorBidi"/>
          <w:sz w:val="22"/>
          <w:szCs w:val="22"/>
          <w:lang w:eastAsia="en-CA"/>
        </w:rPr>
        <w:t>This is a basic schedule structure by discipline. If it’s a multi-discipline event, the organizer shall follow this schedule structure for all the disciplines.</w:t>
      </w:r>
      <w:bookmarkEnd w:id="15"/>
    </w:p>
    <w:p w14:paraId="2BFC3B0C" w14:textId="3E70F957" w:rsidR="003A0AF8" w:rsidRDefault="003A0AF8" w:rsidP="003A0AF8">
      <w:pPr>
        <w:spacing w:after="0" w:line="240" w:lineRule="auto"/>
        <w:rPr>
          <w:rFonts w:eastAsiaTheme="minorEastAsia" w:cs="MPCRCS+ArialMT"/>
          <w:lang w:eastAsia="en-CA"/>
        </w:rPr>
      </w:pPr>
      <w:r w:rsidRPr="0073072A">
        <w:rPr>
          <w:rFonts w:eastAsiaTheme="minorEastAsia" w:cs="MPCRCS+ArialMT"/>
          <w:lang w:eastAsia="en-CA"/>
        </w:rPr>
        <w:t xml:space="preserve">The organizer can decide, depending the number of athletes, if they want to run Qualifications and Finals the same day or in separate days. </w:t>
      </w:r>
    </w:p>
    <w:p w14:paraId="0F1A5F0B" w14:textId="77777777" w:rsidR="006612DE" w:rsidRPr="0073072A" w:rsidRDefault="006612DE" w:rsidP="003A0AF8">
      <w:pPr>
        <w:spacing w:after="0" w:line="240" w:lineRule="auto"/>
        <w:rPr>
          <w:rStyle w:val="SubtleEmphasis"/>
          <w:rFonts w:eastAsiaTheme="minorEastAsia" w:cs="MPCRCS+ArialMT"/>
          <w:i w:val="0"/>
          <w:iCs w:val="0"/>
          <w:color w:val="auto"/>
          <w:lang w:eastAsia="en-CA"/>
        </w:rPr>
      </w:pPr>
    </w:p>
    <w:p w14:paraId="351A18EC" w14:textId="7CF0BF21" w:rsidR="006612DE" w:rsidRPr="006612DE" w:rsidRDefault="003A0AF8" w:rsidP="0033402E">
      <w:pPr>
        <w:spacing w:after="0" w:line="240" w:lineRule="auto"/>
        <w:rPr>
          <w:rFonts w:eastAsiaTheme="minorEastAsia" w:cs="MPCRCS+ArialMT"/>
          <w:lang w:eastAsia="en-CA"/>
        </w:rPr>
      </w:pPr>
      <w:r w:rsidRPr="006612DE">
        <w:rPr>
          <w:rFonts w:eastAsiaTheme="minorEastAsia" w:cs="MPCRCS+ArialMT"/>
          <w:lang w:eastAsia="en-CA"/>
        </w:rPr>
        <w:t xml:space="preserve">Option 1: </w:t>
      </w:r>
    </w:p>
    <w:p w14:paraId="61173D89" w14:textId="77777777" w:rsidR="003A0AF8" w:rsidRPr="0073072A" w:rsidRDefault="003A0AF8" w:rsidP="0014031C">
      <w:pPr>
        <w:pStyle w:val="ListParagraph"/>
        <w:numPr>
          <w:ilvl w:val="1"/>
          <w:numId w:val="16"/>
        </w:numPr>
        <w:spacing w:after="0" w:line="240" w:lineRule="auto"/>
        <w:rPr>
          <w:rFonts w:eastAsiaTheme="minorEastAsia" w:cs="MPCRCS+ArialMT"/>
          <w:lang w:eastAsia="en-CA"/>
        </w:rPr>
      </w:pPr>
      <w:r w:rsidRPr="0073072A">
        <w:rPr>
          <w:rFonts w:eastAsiaTheme="minorEastAsia" w:cs="MPCRCS+ArialMT"/>
          <w:lang w:eastAsia="en-CA"/>
        </w:rPr>
        <w:t>Day 1 – Official Training</w:t>
      </w:r>
      <w:r w:rsidRPr="0073072A">
        <w:rPr>
          <w:rFonts w:eastAsiaTheme="minorEastAsia" w:cs="MPCRCS+ArialMT"/>
          <w:lang w:eastAsia="en-CA"/>
        </w:rPr>
        <w:tab/>
      </w:r>
    </w:p>
    <w:p w14:paraId="63EDEA21" w14:textId="77777777" w:rsidR="006612DE" w:rsidRDefault="003A0AF8" w:rsidP="0014031C">
      <w:pPr>
        <w:pStyle w:val="ListParagraph"/>
        <w:numPr>
          <w:ilvl w:val="1"/>
          <w:numId w:val="16"/>
        </w:numPr>
        <w:spacing w:after="0" w:line="240" w:lineRule="auto"/>
        <w:rPr>
          <w:rFonts w:eastAsiaTheme="minorEastAsia" w:cs="MPCRCS+ArialMT"/>
          <w:lang w:eastAsia="en-CA"/>
        </w:rPr>
      </w:pPr>
      <w:r w:rsidRPr="0073072A">
        <w:rPr>
          <w:rFonts w:eastAsiaTheme="minorEastAsia" w:cs="MPCRCS+ArialMT"/>
          <w:lang w:eastAsia="en-CA"/>
        </w:rPr>
        <w:t>Day 2 – Qualifications + Finals</w:t>
      </w:r>
    </w:p>
    <w:p w14:paraId="53A09446" w14:textId="579756E8" w:rsidR="003A0AF8" w:rsidRPr="0073072A" w:rsidRDefault="003A0AF8" w:rsidP="006612DE">
      <w:pPr>
        <w:pStyle w:val="ListParagraph"/>
        <w:spacing w:after="0" w:line="240" w:lineRule="auto"/>
        <w:rPr>
          <w:rFonts w:eastAsiaTheme="minorEastAsia" w:cs="MPCRCS+ArialMT"/>
          <w:lang w:eastAsia="en-CA"/>
        </w:rPr>
      </w:pPr>
      <w:r w:rsidRPr="0073072A">
        <w:rPr>
          <w:rFonts w:eastAsiaTheme="minorEastAsia" w:cs="MPCRCS+ArialMT"/>
          <w:lang w:eastAsia="en-CA"/>
        </w:rPr>
        <w:tab/>
      </w:r>
      <w:r w:rsidRPr="0073072A">
        <w:rPr>
          <w:rFonts w:eastAsiaTheme="minorEastAsia" w:cs="MPCRCS+ArialMT"/>
          <w:lang w:eastAsia="en-CA"/>
        </w:rPr>
        <w:tab/>
      </w:r>
    </w:p>
    <w:p w14:paraId="526523A9" w14:textId="3AE14010" w:rsidR="003A0AF8" w:rsidRPr="006612DE" w:rsidRDefault="003A0AF8" w:rsidP="006612DE">
      <w:pPr>
        <w:spacing w:after="0" w:line="240" w:lineRule="auto"/>
        <w:rPr>
          <w:rFonts w:eastAsiaTheme="minorEastAsia" w:cs="MPCRCS+ArialMT"/>
          <w:lang w:eastAsia="en-CA"/>
        </w:rPr>
      </w:pPr>
      <w:r w:rsidRPr="006612DE">
        <w:rPr>
          <w:rFonts w:eastAsiaTheme="minorEastAsia" w:cs="MPCRCS+ArialMT"/>
          <w:lang w:eastAsia="en-CA"/>
        </w:rPr>
        <w:t xml:space="preserve">Option 2: </w:t>
      </w:r>
    </w:p>
    <w:p w14:paraId="0D15E942" w14:textId="77777777" w:rsidR="003A0AF8" w:rsidRPr="0073072A" w:rsidRDefault="003A0AF8" w:rsidP="0014031C">
      <w:pPr>
        <w:pStyle w:val="ListParagraph"/>
        <w:numPr>
          <w:ilvl w:val="1"/>
          <w:numId w:val="17"/>
        </w:numPr>
        <w:spacing w:after="0" w:line="240" w:lineRule="auto"/>
        <w:rPr>
          <w:rFonts w:eastAsiaTheme="minorEastAsia" w:cs="MPCRCS+ArialMT"/>
          <w:lang w:eastAsia="en-CA"/>
        </w:rPr>
      </w:pPr>
      <w:r w:rsidRPr="0073072A">
        <w:rPr>
          <w:rFonts w:eastAsiaTheme="minorEastAsia" w:cs="MPCRCS+ArialMT"/>
          <w:lang w:eastAsia="en-CA"/>
        </w:rPr>
        <w:t>Day 1 – Official Training</w:t>
      </w:r>
    </w:p>
    <w:p w14:paraId="1CA23ACE" w14:textId="77777777" w:rsidR="003A0AF8" w:rsidRPr="0073072A" w:rsidRDefault="003A0AF8" w:rsidP="0014031C">
      <w:pPr>
        <w:pStyle w:val="ListParagraph"/>
        <w:numPr>
          <w:ilvl w:val="1"/>
          <w:numId w:val="17"/>
        </w:numPr>
        <w:spacing w:after="0" w:line="240" w:lineRule="auto"/>
        <w:rPr>
          <w:rFonts w:eastAsiaTheme="minorEastAsia" w:cs="MPCRCS+ArialMT"/>
          <w:lang w:eastAsia="en-CA"/>
        </w:rPr>
      </w:pPr>
      <w:r w:rsidRPr="0073072A">
        <w:rPr>
          <w:rFonts w:eastAsiaTheme="minorEastAsia" w:cs="MPCRCS+ArialMT"/>
          <w:lang w:eastAsia="en-CA"/>
        </w:rPr>
        <w:t>Day 2 – Qualifications + Finals</w:t>
      </w:r>
    </w:p>
    <w:p w14:paraId="7C568E5B" w14:textId="7D087EE7" w:rsidR="003A0AF8" w:rsidRPr="0033402E" w:rsidRDefault="003A0AF8" w:rsidP="0014031C">
      <w:pPr>
        <w:pStyle w:val="ListParagraph"/>
        <w:numPr>
          <w:ilvl w:val="1"/>
          <w:numId w:val="17"/>
        </w:numPr>
        <w:spacing w:after="0" w:line="240" w:lineRule="auto"/>
        <w:rPr>
          <w:rStyle w:val="SubtleEmphasis"/>
          <w:rFonts w:eastAsiaTheme="minorEastAsia" w:cs="MPCRCS+ArialMT"/>
          <w:i w:val="0"/>
          <w:iCs w:val="0"/>
          <w:color w:val="auto"/>
          <w:lang w:eastAsia="en-CA"/>
        </w:rPr>
      </w:pPr>
      <w:r w:rsidRPr="0073072A">
        <w:rPr>
          <w:rFonts w:eastAsiaTheme="minorEastAsia" w:cs="MPCRCS+ArialMT"/>
          <w:lang w:eastAsia="en-CA"/>
        </w:rPr>
        <w:t>Day 3 – Qualifications + Finals</w:t>
      </w:r>
    </w:p>
    <w:p w14:paraId="5DC7D36E" w14:textId="5F6089B1" w:rsidR="003A0AF8" w:rsidRPr="006F01BC" w:rsidRDefault="003A0AF8" w:rsidP="006612DE">
      <w:pPr>
        <w:pStyle w:val="Heading2"/>
        <w:rPr>
          <w:b/>
          <w:i/>
        </w:rPr>
      </w:pPr>
      <w:bookmarkStart w:id="16" w:name="_Toc532912379"/>
      <w:r w:rsidRPr="006612DE">
        <w:rPr>
          <w:rStyle w:val="SubtleEmphasis"/>
          <w:i w:val="0"/>
          <w:color w:val="auto"/>
        </w:rPr>
        <w:t xml:space="preserve">Speed Nation </w:t>
      </w:r>
      <w:r w:rsidR="003B45B1">
        <w:rPr>
          <w:rStyle w:val="SubtleEmphasis"/>
          <w:i w:val="0"/>
          <w:color w:val="auto"/>
        </w:rPr>
        <w:t>SBX</w:t>
      </w:r>
      <w:r w:rsidR="006612DE" w:rsidRPr="006612DE">
        <w:rPr>
          <w:rStyle w:val="SubtleEmphasis"/>
          <w:i w:val="0"/>
          <w:color w:val="auto"/>
        </w:rPr>
        <w:t xml:space="preserve"> Nationals</w:t>
      </w:r>
      <w:r w:rsidR="006612DE">
        <w:rPr>
          <w:rStyle w:val="SubtleEmphasis"/>
          <w:b/>
          <w:i w:val="0"/>
          <w:color w:val="auto"/>
        </w:rPr>
        <w:t xml:space="preserve"> </w:t>
      </w:r>
      <w:r w:rsidR="006612DE" w:rsidRPr="006612DE">
        <w:rPr>
          <w:rStyle w:val="SubtleEmphasis"/>
          <w:i w:val="0"/>
          <w:color w:val="auto"/>
        </w:rPr>
        <w:t>Senior</w:t>
      </w:r>
      <w:r w:rsidR="006612DE">
        <w:rPr>
          <w:rStyle w:val="SubtleEmphasis"/>
          <w:i w:val="0"/>
          <w:color w:val="auto"/>
        </w:rPr>
        <w:t xml:space="preserve"> &amp; Junior</w:t>
      </w:r>
      <w:bookmarkEnd w:id="16"/>
    </w:p>
    <w:p w14:paraId="56071C32" w14:textId="441F4DFE" w:rsidR="003A0AF8" w:rsidRPr="0073072A" w:rsidRDefault="006612DE" w:rsidP="003A0AF8">
      <w:pPr>
        <w:spacing w:after="0" w:line="240" w:lineRule="auto"/>
        <w:rPr>
          <w:rFonts w:eastAsiaTheme="minorEastAsia" w:cs="MPCRCS+ArialMT"/>
          <w:lang w:eastAsia="en-CA"/>
        </w:rPr>
      </w:pPr>
      <w:r>
        <w:rPr>
          <w:rFonts w:eastAsiaTheme="minorEastAsia" w:cs="MPCRCS+ArialMT"/>
          <w:lang w:eastAsia="en-CA"/>
        </w:rPr>
        <w:t>Option 1</w:t>
      </w:r>
      <w:r w:rsidR="003A0AF8" w:rsidRPr="0073072A">
        <w:rPr>
          <w:rFonts w:eastAsiaTheme="minorEastAsia" w:cs="MPCRCS+ArialMT"/>
          <w:lang w:eastAsia="en-CA"/>
        </w:rPr>
        <w:t>:</w:t>
      </w:r>
    </w:p>
    <w:p w14:paraId="69D17FF4" w14:textId="77777777" w:rsidR="003A0AF8" w:rsidRPr="0073072A" w:rsidRDefault="003A0AF8" w:rsidP="0014031C">
      <w:pPr>
        <w:pStyle w:val="ListParagraph"/>
        <w:numPr>
          <w:ilvl w:val="0"/>
          <w:numId w:val="18"/>
        </w:numPr>
        <w:spacing w:after="0" w:line="240" w:lineRule="auto"/>
        <w:rPr>
          <w:rFonts w:eastAsiaTheme="minorEastAsia" w:cs="MPCRCS+ArialMT"/>
          <w:lang w:eastAsia="en-CA"/>
        </w:rPr>
      </w:pPr>
      <w:r w:rsidRPr="0073072A">
        <w:rPr>
          <w:rFonts w:eastAsiaTheme="minorEastAsia" w:cs="MPCRCS+ArialMT"/>
          <w:lang w:eastAsia="en-CA"/>
        </w:rPr>
        <w:t>Day 1 – Official Training</w:t>
      </w:r>
    </w:p>
    <w:p w14:paraId="2526B305" w14:textId="77777777" w:rsidR="003A0AF8" w:rsidRPr="0073072A" w:rsidRDefault="003A0AF8" w:rsidP="0014031C">
      <w:pPr>
        <w:pStyle w:val="ListParagraph"/>
        <w:numPr>
          <w:ilvl w:val="0"/>
          <w:numId w:val="18"/>
        </w:numPr>
        <w:spacing w:after="0" w:line="240" w:lineRule="auto"/>
        <w:rPr>
          <w:rFonts w:eastAsiaTheme="minorEastAsia" w:cs="MPCRCS+ArialMT"/>
          <w:lang w:eastAsia="en-CA"/>
        </w:rPr>
      </w:pPr>
      <w:r w:rsidRPr="0073072A">
        <w:rPr>
          <w:rFonts w:eastAsiaTheme="minorEastAsia" w:cs="MPCRCS+ArialMT"/>
          <w:lang w:eastAsia="en-CA"/>
        </w:rPr>
        <w:t>Day 2 – Qualification + Finals (Senior) – FIS NorAm</w:t>
      </w:r>
    </w:p>
    <w:p w14:paraId="58AE9890" w14:textId="77777777" w:rsidR="003A0AF8" w:rsidRPr="0073072A" w:rsidRDefault="003A0AF8" w:rsidP="0014031C">
      <w:pPr>
        <w:pStyle w:val="ListParagraph"/>
        <w:numPr>
          <w:ilvl w:val="0"/>
          <w:numId w:val="18"/>
        </w:numPr>
        <w:spacing w:after="0" w:line="240" w:lineRule="auto"/>
        <w:rPr>
          <w:rFonts w:eastAsiaTheme="minorEastAsia" w:cs="MPCRCS+ArialMT"/>
          <w:lang w:eastAsia="en-CA"/>
        </w:rPr>
      </w:pPr>
      <w:r w:rsidRPr="0073072A">
        <w:rPr>
          <w:rFonts w:eastAsiaTheme="minorEastAsia" w:cs="MPCRCS+ArialMT"/>
          <w:lang w:eastAsia="en-CA"/>
        </w:rPr>
        <w:t>Day 3 – Official Training</w:t>
      </w:r>
    </w:p>
    <w:p w14:paraId="3D1FACAC" w14:textId="77777777" w:rsidR="003A0AF8" w:rsidRPr="0073072A" w:rsidRDefault="003A0AF8" w:rsidP="0014031C">
      <w:pPr>
        <w:pStyle w:val="ListParagraph"/>
        <w:numPr>
          <w:ilvl w:val="0"/>
          <w:numId w:val="18"/>
        </w:numPr>
        <w:spacing w:after="0" w:line="240" w:lineRule="auto"/>
        <w:rPr>
          <w:rFonts w:eastAsiaTheme="minorEastAsia" w:cs="MPCRCS+ArialMT"/>
          <w:lang w:eastAsia="en-CA"/>
        </w:rPr>
      </w:pPr>
      <w:r w:rsidRPr="0073072A">
        <w:rPr>
          <w:rFonts w:eastAsiaTheme="minorEastAsia" w:cs="MPCRCS+ArialMT"/>
          <w:lang w:eastAsia="en-CA"/>
        </w:rPr>
        <w:t>Day 4 – Qualification + Finals (Junior) – FIS NJC</w:t>
      </w:r>
    </w:p>
    <w:p w14:paraId="03300C98" w14:textId="77777777" w:rsidR="003A0AF8" w:rsidRPr="0073072A" w:rsidRDefault="003A0AF8" w:rsidP="0014031C">
      <w:pPr>
        <w:pStyle w:val="ListParagraph"/>
        <w:numPr>
          <w:ilvl w:val="0"/>
          <w:numId w:val="18"/>
        </w:numPr>
        <w:spacing w:after="0" w:line="240" w:lineRule="auto"/>
        <w:rPr>
          <w:rFonts w:eastAsiaTheme="minorEastAsia" w:cs="MPCRCS+ArialMT"/>
          <w:lang w:eastAsia="en-CA"/>
        </w:rPr>
      </w:pPr>
      <w:r w:rsidRPr="0073072A">
        <w:rPr>
          <w:rFonts w:eastAsiaTheme="minorEastAsia" w:cs="MPCRCS+ArialMT"/>
          <w:lang w:eastAsia="en-CA"/>
        </w:rPr>
        <w:t>Day 6 – Official Training</w:t>
      </w:r>
    </w:p>
    <w:p w14:paraId="655FC8FB" w14:textId="0907C6D1" w:rsidR="003A0AF8" w:rsidRDefault="003A0AF8" w:rsidP="0014031C">
      <w:pPr>
        <w:pStyle w:val="ListParagraph"/>
        <w:numPr>
          <w:ilvl w:val="0"/>
          <w:numId w:val="18"/>
        </w:numPr>
        <w:spacing w:after="0" w:line="240" w:lineRule="auto"/>
        <w:rPr>
          <w:rFonts w:eastAsiaTheme="minorEastAsia" w:cs="MPCRCS+ArialMT"/>
          <w:lang w:val="es-ES" w:eastAsia="en-CA"/>
        </w:rPr>
      </w:pPr>
      <w:r w:rsidRPr="0073072A">
        <w:rPr>
          <w:rFonts w:eastAsiaTheme="minorEastAsia" w:cs="MPCRCS+ArialMT"/>
          <w:lang w:val="es-ES" w:eastAsia="en-CA"/>
        </w:rPr>
        <w:t xml:space="preserve">Day 7 – </w:t>
      </w:r>
      <w:proofErr w:type="spellStart"/>
      <w:r w:rsidRPr="0073072A">
        <w:rPr>
          <w:rFonts w:eastAsiaTheme="minorEastAsia" w:cs="MPCRCS+ArialMT"/>
          <w:lang w:val="es-ES" w:eastAsia="en-CA"/>
        </w:rPr>
        <w:t>Qualification</w:t>
      </w:r>
      <w:proofErr w:type="spellEnd"/>
      <w:r w:rsidRPr="0073072A">
        <w:rPr>
          <w:rFonts w:eastAsiaTheme="minorEastAsia" w:cs="MPCRCS+ArialMT"/>
          <w:lang w:val="es-ES" w:eastAsia="en-CA"/>
        </w:rPr>
        <w:t xml:space="preserve"> + </w:t>
      </w:r>
      <w:proofErr w:type="spellStart"/>
      <w:r w:rsidRPr="0073072A">
        <w:rPr>
          <w:rFonts w:eastAsiaTheme="minorEastAsia" w:cs="MPCRCS+ArialMT"/>
          <w:lang w:val="es-ES" w:eastAsia="en-CA"/>
        </w:rPr>
        <w:t>Finals</w:t>
      </w:r>
      <w:proofErr w:type="spellEnd"/>
      <w:r w:rsidRPr="0073072A">
        <w:rPr>
          <w:rFonts w:eastAsiaTheme="minorEastAsia" w:cs="MPCRCS+ArialMT"/>
          <w:lang w:val="es-ES" w:eastAsia="en-CA"/>
        </w:rPr>
        <w:t xml:space="preserve"> (U15 &amp; Para) – IPC </w:t>
      </w:r>
      <w:proofErr w:type="spellStart"/>
      <w:r w:rsidRPr="0073072A">
        <w:rPr>
          <w:rFonts w:eastAsiaTheme="minorEastAsia" w:cs="MPCRCS+ArialMT"/>
          <w:lang w:val="es-ES" w:eastAsia="en-CA"/>
        </w:rPr>
        <w:t>NorAm</w:t>
      </w:r>
      <w:proofErr w:type="spellEnd"/>
    </w:p>
    <w:p w14:paraId="0A62E3AC" w14:textId="20BCDACF" w:rsidR="006612DE" w:rsidRDefault="006612DE" w:rsidP="006612DE">
      <w:pPr>
        <w:spacing w:after="0" w:line="240" w:lineRule="auto"/>
        <w:rPr>
          <w:rFonts w:eastAsiaTheme="minorEastAsia" w:cs="MPCRCS+ArialMT"/>
          <w:lang w:val="es-ES" w:eastAsia="en-CA"/>
        </w:rPr>
      </w:pPr>
    </w:p>
    <w:p w14:paraId="08230667" w14:textId="630CA6DE" w:rsidR="006612DE" w:rsidRDefault="006612DE" w:rsidP="006612DE">
      <w:pPr>
        <w:spacing w:after="0" w:line="240" w:lineRule="auto"/>
        <w:rPr>
          <w:rFonts w:eastAsiaTheme="minorEastAsia" w:cs="MPCRCS+ArialMT"/>
          <w:lang w:val="es-ES" w:eastAsia="en-CA"/>
        </w:rPr>
      </w:pPr>
      <w:proofErr w:type="spellStart"/>
      <w:r>
        <w:rPr>
          <w:rFonts w:eastAsiaTheme="minorEastAsia" w:cs="MPCRCS+ArialMT"/>
          <w:lang w:val="es-ES" w:eastAsia="en-CA"/>
        </w:rPr>
        <w:t>Option</w:t>
      </w:r>
      <w:proofErr w:type="spellEnd"/>
      <w:r w:rsidR="00FE4EAC">
        <w:rPr>
          <w:rFonts w:eastAsiaTheme="minorEastAsia" w:cs="MPCRCS+ArialMT"/>
          <w:lang w:val="es-ES" w:eastAsia="en-CA"/>
        </w:rPr>
        <w:t xml:space="preserve"> </w:t>
      </w:r>
      <w:r>
        <w:rPr>
          <w:rFonts w:eastAsiaTheme="minorEastAsia" w:cs="MPCRCS+ArialMT"/>
          <w:lang w:val="es-ES" w:eastAsia="en-CA"/>
        </w:rPr>
        <w:t>2:</w:t>
      </w:r>
    </w:p>
    <w:p w14:paraId="7D5A1D6A" w14:textId="77777777" w:rsidR="00A40141" w:rsidRPr="0073072A" w:rsidRDefault="00A40141" w:rsidP="0014031C">
      <w:pPr>
        <w:pStyle w:val="ListParagraph"/>
        <w:numPr>
          <w:ilvl w:val="0"/>
          <w:numId w:val="18"/>
        </w:numPr>
        <w:spacing w:after="0" w:line="240" w:lineRule="auto"/>
        <w:rPr>
          <w:rFonts w:eastAsiaTheme="minorEastAsia" w:cs="MPCRCS+ArialMT"/>
          <w:lang w:eastAsia="en-CA"/>
        </w:rPr>
      </w:pPr>
      <w:r w:rsidRPr="0073072A">
        <w:rPr>
          <w:rFonts w:eastAsiaTheme="minorEastAsia" w:cs="MPCRCS+ArialMT"/>
          <w:lang w:eastAsia="en-CA"/>
        </w:rPr>
        <w:t>Day 1 – Official Training</w:t>
      </w:r>
    </w:p>
    <w:p w14:paraId="05275409" w14:textId="1AE1A597" w:rsidR="00A40141" w:rsidRPr="0073072A" w:rsidRDefault="00A40141" w:rsidP="0014031C">
      <w:pPr>
        <w:pStyle w:val="ListParagraph"/>
        <w:numPr>
          <w:ilvl w:val="0"/>
          <w:numId w:val="18"/>
        </w:numPr>
        <w:spacing w:after="0" w:line="240" w:lineRule="auto"/>
        <w:rPr>
          <w:rFonts w:eastAsiaTheme="minorEastAsia" w:cs="MPCRCS+ArialMT"/>
          <w:lang w:eastAsia="en-CA"/>
        </w:rPr>
      </w:pPr>
      <w:r w:rsidRPr="0073072A">
        <w:rPr>
          <w:rFonts w:eastAsiaTheme="minorEastAsia" w:cs="MPCRCS+ArialMT"/>
          <w:lang w:eastAsia="en-CA"/>
        </w:rPr>
        <w:t xml:space="preserve">Day 2 – </w:t>
      </w:r>
      <w:r>
        <w:rPr>
          <w:rFonts w:eastAsiaTheme="minorEastAsia" w:cs="MPCRCS+ArialMT"/>
          <w:lang w:eastAsia="en-CA"/>
        </w:rPr>
        <w:t xml:space="preserve">Official Training </w:t>
      </w:r>
    </w:p>
    <w:p w14:paraId="50CF9FBB" w14:textId="5F587A45" w:rsidR="00A40141" w:rsidRPr="00A40141" w:rsidRDefault="00A40141" w:rsidP="0014031C">
      <w:pPr>
        <w:pStyle w:val="ListParagraph"/>
        <w:numPr>
          <w:ilvl w:val="0"/>
          <w:numId w:val="18"/>
        </w:numPr>
        <w:spacing w:after="0" w:line="240" w:lineRule="auto"/>
        <w:rPr>
          <w:rFonts w:eastAsiaTheme="minorEastAsia" w:cs="MPCRCS+ArialMT"/>
          <w:lang w:eastAsia="en-CA"/>
        </w:rPr>
      </w:pPr>
      <w:r w:rsidRPr="0073072A">
        <w:rPr>
          <w:rFonts w:eastAsiaTheme="minorEastAsia" w:cs="MPCRCS+ArialMT"/>
          <w:lang w:eastAsia="en-CA"/>
        </w:rPr>
        <w:t>Day 3 – Qualification + Finals (Senior) – FIS NorAm</w:t>
      </w:r>
    </w:p>
    <w:p w14:paraId="482FA731" w14:textId="77777777" w:rsidR="00A40141" w:rsidRPr="0073072A" w:rsidRDefault="00A40141" w:rsidP="0014031C">
      <w:pPr>
        <w:pStyle w:val="ListParagraph"/>
        <w:numPr>
          <w:ilvl w:val="0"/>
          <w:numId w:val="18"/>
        </w:numPr>
        <w:spacing w:after="0" w:line="240" w:lineRule="auto"/>
        <w:rPr>
          <w:rFonts w:eastAsiaTheme="minorEastAsia" w:cs="MPCRCS+ArialMT"/>
          <w:lang w:eastAsia="en-CA"/>
        </w:rPr>
      </w:pPr>
      <w:r w:rsidRPr="0073072A">
        <w:rPr>
          <w:rFonts w:eastAsiaTheme="minorEastAsia" w:cs="MPCRCS+ArialMT"/>
          <w:lang w:eastAsia="en-CA"/>
        </w:rPr>
        <w:t>Day 4 – Qualification + Finals (Junior) – FIS NJC</w:t>
      </w:r>
    </w:p>
    <w:p w14:paraId="672DEFF8" w14:textId="77777777" w:rsidR="00A40141" w:rsidRPr="0073072A" w:rsidRDefault="00A40141" w:rsidP="0014031C">
      <w:pPr>
        <w:pStyle w:val="ListParagraph"/>
        <w:numPr>
          <w:ilvl w:val="0"/>
          <w:numId w:val="18"/>
        </w:numPr>
        <w:spacing w:after="0" w:line="240" w:lineRule="auto"/>
        <w:rPr>
          <w:rFonts w:eastAsiaTheme="minorEastAsia" w:cs="MPCRCS+ArialMT"/>
          <w:lang w:eastAsia="en-CA"/>
        </w:rPr>
      </w:pPr>
      <w:r w:rsidRPr="0073072A">
        <w:rPr>
          <w:rFonts w:eastAsiaTheme="minorEastAsia" w:cs="MPCRCS+ArialMT"/>
          <w:lang w:eastAsia="en-CA"/>
        </w:rPr>
        <w:t>Day 6 – Official Training</w:t>
      </w:r>
    </w:p>
    <w:p w14:paraId="685BEFE2" w14:textId="77777777" w:rsidR="00A40141" w:rsidRDefault="00A40141" w:rsidP="0014031C">
      <w:pPr>
        <w:pStyle w:val="ListParagraph"/>
        <w:numPr>
          <w:ilvl w:val="0"/>
          <w:numId w:val="18"/>
        </w:numPr>
        <w:spacing w:after="0" w:line="240" w:lineRule="auto"/>
        <w:rPr>
          <w:rFonts w:eastAsiaTheme="minorEastAsia" w:cs="MPCRCS+ArialMT"/>
          <w:lang w:val="es-ES" w:eastAsia="en-CA"/>
        </w:rPr>
      </w:pPr>
      <w:r w:rsidRPr="0073072A">
        <w:rPr>
          <w:rFonts w:eastAsiaTheme="minorEastAsia" w:cs="MPCRCS+ArialMT"/>
          <w:lang w:val="es-ES" w:eastAsia="en-CA"/>
        </w:rPr>
        <w:t xml:space="preserve">Day 7 – </w:t>
      </w:r>
      <w:proofErr w:type="spellStart"/>
      <w:r w:rsidRPr="0073072A">
        <w:rPr>
          <w:rFonts w:eastAsiaTheme="minorEastAsia" w:cs="MPCRCS+ArialMT"/>
          <w:lang w:val="es-ES" w:eastAsia="en-CA"/>
        </w:rPr>
        <w:t>Qualification</w:t>
      </w:r>
      <w:proofErr w:type="spellEnd"/>
      <w:r w:rsidRPr="0073072A">
        <w:rPr>
          <w:rFonts w:eastAsiaTheme="minorEastAsia" w:cs="MPCRCS+ArialMT"/>
          <w:lang w:val="es-ES" w:eastAsia="en-CA"/>
        </w:rPr>
        <w:t xml:space="preserve"> + </w:t>
      </w:r>
      <w:proofErr w:type="spellStart"/>
      <w:r w:rsidRPr="0073072A">
        <w:rPr>
          <w:rFonts w:eastAsiaTheme="minorEastAsia" w:cs="MPCRCS+ArialMT"/>
          <w:lang w:val="es-ES" w:eastAsia="en-CA"/>
        </w:rPr>
        <w:t>Finals</w:t>
      </w:r>
      <w:proofErr w:type="spellEnd"/>
      <w:r w:rsidRPr="0073072A">
        <w:rPr>
          <w:rFonts w:eastAsiaTheme="minorEastAsia" w:cs="MPCRCS+ArialMT"/>
          <w:lang w:val="es-ES" w:eastAsia="en-CA"/>
        </w:rPr>
        <w:t xml:space="preserve"> (U15 &amp; Para) – IPC </w:t>
      </w:r>
      <w:proofErr w:type="spellStart"/>
      <w:r w:rsidRPr="0073072A">
        <w:rPr>
          <w:rFonts w:eastAsiaTheme="minorEastAsia" w:cs="MPCRCS+ArialMT"/>
          <w:lang w:val="es-ES" w:eastAsia="en-CA"/>
        </w:rPr>
        <w:t>NorAm</w:t>
      </w:r>
      <w:proofErr w:type="spellEnd"/>
    </w:p>
    <w:p w14:paraId="26AE3402" w14:textId="77777777" w:rsidR="003A0AF8" w:rsidRPr="0073072A" w:rsidRDefault="003A0AF8" w:rsidP="003A0AF8">
      <w:pPr>
        <w:pStyle w:val="ListParagraph"/>
        <w:spacing w:after="0" w:line="240" w:lineRule="auto"/>
        <w:ind w:left="0"/>
        <w:rPr>
          <w:lang w:val="es-ES"/>
        </w:rPr>
      </w:pPr>
    </w:p>
    <w:p w14:paraId="040DEDA6" w14:textId="18CCE9E1" w:rsidR="003A0AF8" w:rsidRPr="00313056" w:rsidRDefault="00A40141" w:rsidP="00A40141">
      <w:pPr>
        <w:pStyle w:val="Heading1"/>
        <w:rPr>
          <w:i/>
          <w:iCs/>
          <w:sz w:val="44"/>
          <w:szCs w:val="44"/>
          <w:lang w:eastAsia="en-CA"/>
        </w:rPr>
      </w:pPr>
      <w:bookmarkStart w:id="17" w:name="_Toc532912380"/>
      <w:r w:rsidRPr="00313056">
        <w:rPr>
          <w:sz w:val="44"/>
          <w:szCs w:val="44"/>
          <w:lang w:eastAsia="en-CA"/>
        </w:rPr>
        <w:lastRenderedPageBreak/>
        <w:t>COMPETITION FORMATS</w:t>
      </w:r>
      <w:bookmarkEnd w:id="17"/>
    </w:p>
    <w:p w14:paraId="7B1FF966" w14:textId="0C221D02" w:rsidR="0031774F" w:rsidRDefault="0031774F" w:rsidP="0031774F">
      <w:pPr>
        <w:pStyle w:val="Heading2"/>
        <w:rPr>
          <w:lang w:eastAsia="en-CA"/>
        </w:rPr>
      </w:pPr>
      <w:bookmarkStart w:id="18" w:name="_Toc532912381"/>
      <w:proofErr w:type="spellStart"/>
      <w:r>
        <w:rPr>
          <w:lang w:eastAsia="en-CA"/>
        </w:rPr>
        <w:t>Snowboardcross</w:t>
      </w:r>
      <w:proofErr w:type="spellEnd"/>
      <w:r>
        <w:rPr>
          <w:lang w:eastAsia="en-CA"/>
        </w:rPr>
        <w:t xml:space="preserve"> – Timed qualification format</w:t>
      </w:r>
      <w:r w:rsidR="000B1542">
        <w:rPr>
          <w:lang w:eastAsia="en-CA"/>
        </w:rPr>
        <w:t xml:space="preserve"> (all FIS NorAm sanction)</w:t>
      </w:r>
      <w:bookmarkEnd w:id="18"/>
    </w:p>
    <w:p w14:paraId="6D5E86FA" w14:textId="44F0AFA3" w:rsidR="0031774F" w:rsidRPr="0031774F" w:rsidRDefault="0031774F" w:rsidP="00846CA0">
      <w:pPr>
        <w:rPr>
          <w:b/>
          <w:lang w:eastAsia="en-CA"/>
        </w:rPr>
      </w:pPr>
      <w:r w:rsidRPr="0031774F">
        <w:rPr>
          <w:b/>
          <w:lang w:eastAsia="en-CA"/>
        </w:rPr>
        <w:t>Qualifications</w:t>
      </w:r>
      <w:r>
        <w:rPr>
          <w:b/>
          <w:lang w:eastAsia="en-CA"/>
        </w:rPr>
        <w:t xml:space="preserve"> </w:t>
      </w:r>
      <w:r w:rsidR="00605A60">
        <w:rPr>
          <w:b/>
          <w:lang w:eastAsia="en-CA"/>
        </w:rPr>
        <w:t xml:space="preserve">- </w:t>
      </w:r>
      <w:r>
        <w:rPr>
          <w:b/>
          <w:lang w:eastAsia="en-CA"/>
        </w:rPr>
        <w:t>Two Timed Qualification runs (Option #1)</w:t>
      </w:r>
    </w:p>
    <w:p w14:paraId="53AB3BED" w14:textId="5414CEC8" w:rsidR="003A0AF8" w:rsidRPr="0031774F" w:rsidRDefault="0031774F" w:rsidP="00846CA0">
      <w:pPr>
        <w:rPr>
          <w:lang w:eastAsia="en-CA"/>
        </w:rPr>
      </w:pPr>
      <w:r>
        <w:rPr>
          <w:lang w:eastAsia="en-CA"/>
        </w:rPr>
        <w:t>All</w:t>
      </w:r>
      <w:r w:rsidRPr="0031774F">
        <w:rPr>
          <w:lang w:eastAsia="en-CA"/>
        </w:rPr>
        <w:t xml:space="preserve"> competitors take two timed runs, the best run out of two timed runs determines the qualification ranking.</w:t>
      </w:r>
    </w:p>
    <w:p w14:paraId="52825808" w14:textId="4DC9F661" w:rsidR="0031774F" w:rsidRDefault="0031774F" w:rsidP="0031774F">
      <w:pPr>
        <w:rPr>
          <w:lang w:eastAsia="en-CA"/>
        </w:rPr>
      </w:pPr>
      <w:r>
        <w:rPr>
          <w:lang w:eastAsia="en-CA"/>
        </w:rPr>
        <w:t>Competitors who did not start (DNS) or did not finish (DNF) in qualification run one (1) can participate in qualification run two (2).</w:t>
      </w:r>
    </w:p>
    <w:p w14:paraId="106D9005" w14:textId="48D835F4" w:rsidR="000B1542" w:rsidRDefault="0031774F" w:rsidP="000B1542">
      <w:pPr>
        <w:rPr>
          <w:lang w:eastAsia="en-CA"/>
        </w:rPr>
      </w:pPr>
      <w:r>
        <w:rPr>
          <w:lang w:eastAsia="en-CA"/>
        </w:rPr>
        <w:t>The start list for the second run will be same as in first run except for the first 16 competitors, who will start in the reserve order of run one start list.</w:t>
      </w:r>
    </w:p>
    <w:p w14:paraId="65525617" w14:textId="5D3BA0E0" w:rsidR="0031774F" w:rsidRPr="0031774F" w:rsidRDefault="00605A60" w:rsidP="00846CA0">
      <w:pPr>
        <w:rPr>
          <w:b/>
          <w:lang w:eastAsia="en-CA"/>
        </w:rPr>
      </w:pPr>
      <w:r w:rsidRPr="0031774F">
        <w:rPr>
          <w:b/>
          <w:lang w:eastAsia="en-CA"/>
        </w:rPr>
        <w:t>Qualifications</w:t>
      </w:r>
      <w:r>
        <w:rPr>
          <w:b/>
          <w:lang w:eastAsia="en-CA"/>
        </w:rPr>
        <w:t xml:space="preserve">  - </w:t>
      </w:r>
      <w:r w:rsidR="0031774F">
        <w:rPr>
          <w:b/>
          <w:lang w:eastAsia="en-CA"/>
        </w:rPr>
        <w:t>Two Timed Qualification runs in “Cut Down System” (Option #2)</w:t>
      </w:r>
    </w:p>
    <w:p w14:paraId="2519AEC4" w14:textId="6F185868" w:rsidR="0031774F" w:rsidRDefault="0031774F" w:rsidP="0031774F">
      <w:pPr>
        <w:rPr>
          <w:lang w:eastAsia="en-CA"/>
        </w:rPr>
      </w:pPr>
      <w:r>
        <w:rPr>
          <w:lang w:eastAsia="en-CA"/>
        </w:rPr>
        <w:t xml:space="preserve">From Qualification run one (1), the top 50% of the final seeding bracket positions will be ranked by time. (e.g. brackets </w:t>
      </w:r>
      <w:r w:rsidR="00585103">
        <w:rPr>
          <w:lang w:eastAsia="en-CA"/>
        </w:rPr>
        <w:t>32</w:t>
      </w:r>
      <w:r>
        <w:rPr>
          <w:lang w:eastAsia="en-CA"/>
        </w:rPr>
        <w:t xml:space="preserve"> men: </w:t>
      </w:r>
      <w:r w:rsidR="00585103">
        <w:rPr>
          <w:lang w:eastAsia="en-CA"/>
        </w:rPr>
        <w:t>16</w:t>
      </w:r>
      <w:r>
        <w:rPr>
          <w:lang w:eastAsia="en-CA"/>
        </w:rPr>
        <w:t xml:space="preserve"> are qualified after 1</w:t>
      </w:r>
      <w:r w:rsidRPr="0031774F">
        <w:rPr>
          <w:vertAlign w:val="superscript"/>
          <w:lang w:eastAsia="en-CA"/>
        </w:rPr>
        <w:t>st</w:t>
      </w:r>
      <w:r>
        <w:rPr>
          <w:lang w:eastAsia="en-CA"/>
        </w:rPr>
        <w:t xml:space="preserve"> run brackets, </w:t>
      </w:r>
      <w:r w:rsidR="00585103">
        <w:rPr>
          <w:lang w:eastAsia="en-CA"/>
        </w:rPr>
        <w:t>16</w:t>
      </w:r>
      <w:r>
        <w:rPr>
          <w:lang w:eastAsia="en-CA"/>
        </w:rPr>
        <w:t xml:space="preserve"> ladies, </w:t>
      </w:r>
      <w:r w:rsidR="00585103">
        <w:rPr>
          <w:lang w:eastAsia="en-CA"/>
        </w:rPr>
        <w:t>8</w:t>
      </w:r>
      <w:r>
        <w:rPr>
          <w:lang w:eastAsia="en-CA"/>
        </w:rPr>
        <w:t xml:space="preserve"> are qualified after 1</w:t>
      </w:r>
      <w:r w:rsidRPr="0031774F">
        <w:rPr>
          <w:vertAlign w:val="superscript"/>
          <w:lang w:eastAsia="en-CA"/>
        </w:rPr>
        <w:t>st</w:t>
      </w:r>
      <w:r>
        <w:rPr>
          <w:lang w:eastAsia="en-CA"/>
        </w:rPr>
        <w:t xml:space="preserve"> run)</w:t>
      </w:r>
    </w:p>
    <w:p w14:paraId="2001EC3C" w14:textId="61E40130" w:rsidR="0031774F" w:rsidRDefault="0031774F" w:rsidP="0031774F">
      <w:pPr>
        <w:rPr>
          <w:lang w:eastAsia="en-CA"/>
        </w:rPr>
      </w:pPr>
      <w:r>
        <w:rPr>
          <w:lang w:eastAsia="en-CA"/>
        </w:rPr>
        <w:t>The start order for the 2</w:t>
      </w:r>
      <w:r w:rsidRPr="0031774F">
        <w:rPr>
          <w:vertAlign w:val="superscript"/>
          <w:lang w:eastAsia="en-CA"/>
        </w:rPr>
        <w:t>nd</w:t>
      </w:r>
      <w:r>
        <w:rPr>
          <w:lang w:eastAsia="en-CA"/>
        </w:rPr>
        <w:t xml:space="preserve"> qualification run will be the same start order as the 1</w:t>
      </w:r>
      <w:r w:rsidRPr="0031774F">
        <w:rPr>
          <w:vertAlign w:val="superscript"/>
          <w:lang w:eastAsia="en-CA"/>
        </w:rPr>
        <w:t>st</w:t>
      </w:r>
      <w:r>
        <w:rPr>
          <w:lang w:eastAsia="en-CA"/>
        </w:rPr>
        <w:t xml:space="preserve"> qualification </w:t>
      </w:r>
      <w:r w:rsidR="000B1542">
        <w:rPr>
          <w:lang w:eastAsia="en-CA"/>
        </w:rPr>
        <w:t>r</w:t>
      </w:r>
      <w:r>
        <w:rPr>
          <w:lang w:eastAsia="en-CA"/>
        </w:rPr>
        <w:t>un reduced by the already qualified competitors.</w:t>
      </w:r>
    </w:p>
    <w:p w14:paraId="537B8800" w14:textId="733BCC94" w:rsidR="000B1542" w:rsidRPr="000B1542" w:rsidRDefault="0031774F" w:rsidP="000B1542">
      <w:pPr>
        <w:rPr>
          <w:lang w:eastAsia="en-CA"/>
        </w:rPr>
      </w:pPr>
      <w:r>
        <w:rPr>
          <w:lang w:eastAsia="en-CA"/>
        </w:rPr>
        <w:t>The best qualification run of the two counts for the remaining athletes.</w:t>
      </w:r>
    </w:p>
    <w:p w14:paraId="248C7E34" w14:textId="7C259C36" w:rsidR="000B1542" w:rsidRDefault="00605A60" w:rsidP="00846CA0">
      <w:pPr>
        <w:rPr>
          <w:b/>
          <w:lang w:eastAsia="en-CA"/>
        </w:rPr>
      </w:pPr>
      <w:r w:rsidRPr="0031774F">
        <w:rPr>
          <w:b/>
          <w:lang w:eastAsia="en-CA"/>
        </w:rPr>
        <w:t>Qualifications</w:t>
      </w:r>
      <w:r>
        <w:rPr>
          <w:b/>
          <w:lang w:eastAsia="en-CA"/>
        </w:rPr>
        <w:t xml:space="preserve"> - </w:t>
      </w:r>
      <w:r w:rsidR="000B1542">
        <w:rPr>
          <w:b/>
          <w:lang w:eastAsia="en-CA"/>
        </w:rPr>
        <w:t>One Timed Qualification run (Option #3) – Only if Options #1 and #2 are not possible</w:t>
      </w:r>
    </w:p>
    <w:p w14:paraId="2790DFFB" w14:textId="22D2CA9D" w:rsidR="000B1542" w:rsidRPr="000B1542" w:rsidRDefault="000B1542" w:rsidP="000B1542">
      <w:pPr>
        <w:rPr>
          <w:lang w:eastAsia="en-CA"/>
        </w:rPr>
      </w:pPr>
      <w:r>
        <w:rPr>
          <w:lang w:eastAsia="en-CA"/>
        </w:rPr>
        <w:t>All competitors take one timed run.</w:t>
      </w:r>
    </w:p>
    <w:p w14:paraId="23385D0F" w14:textId="77777777" w:rsidR="00605A60" w:rsidRDefault="00605A60" w:rsidP="00605A60">
      <w:pPr>
        <w:rPr>
          <w:b/>
          <w:lang w:eastAsia="en-CA"/>
        </w:rPr>
      </w:pPr>
      <w:r w:rsidRPr="0031774F">
        <w:rPr>
          <w:b/>
          <w:lang w:eastAsia="en-CA"/>
        </w:rPr>
        <w:t>Qualifications</w:t>
      </w:r>
      <w:r>
        <w:rPr>
          <w:b/>
          <w:lang w:eastAsia="en-CA"/>
        </w:rPr>
        <w:t xml:space="preserve"> - </w:t>
      </w:r>
      <w:r w:rsidR="00DC1503" w:rsidRPr="00605A60">
        <w:rPr>
          <w:b/>
          <w:lang w:eastAsia="en-CA"/>
        </w:rPr>
        <w:t xml:space="preserve">Ties in Qualification for finalists </w:t>
      </w:r>
    </w:p>
    <w:p w14:paraId="42C41E72" w14:textId="30B21DFF" w:rsidR="00605A60" w:rsidRPr="00605A60" w:rsidRDefault="00605A60" w:rsidP="00605A60">
      <w:pPr>
        <w:pStyle w:val="NormalWeb"/>
        <w:rPr>
          <w:rFonts w:ascii="Helvetica" w:eastAsiaTheme="minorHAnsi" w:hAnsi="Helvetica" w:cstheme="minorBidi"/>
          <w:sz w:val="22"/>
          <w:szCs w:val="22"/>
          <w:lang w:val="en-CA" w:eastAsia="en-CA"/>
        </w:rPr>
      </w:pPr>
      <w:r w:rsidRPr="00605A60">
        <w:rPr>
          <w:rFonts w:ascii="Helvetica" w:eastAsiaTheme="minorHAnsi" w:hAnsi="Helvetica" w:cstheme="minorBidi"/>
          <w:sz w:val="22"/>
          <w:szCs w:val="22"/>
          <w:lang w:val="en-CA" w:eastAsia="en-CA"/>
        </w:rPr>
        <w:t>If two (2) or more competitors have the same best time, the tie will be broken by their total time of the two (2) qualification runs</w:t>
      </w:r>
      <w:r w:rsidR="000B6456">
        <w:rPr>
          <w:rFonts w:ascii="Helvetica" w:eastAsiaTheme="minorHAnsi" w:hAnsi="Helvetica" w:cstheme="minorBidi"/>
          <w:sz w:val="22"/>
          <w:szCs w:val="22"/>
          <w:lang w:val="en-CA" w:eastAsia="en-CA"/>
        </w:rPr>
        <w:t>. I</w:t>
      </w:r>
      <w:r w:rsidRPr="00605A60">
        <w:rPr>
          <w:rFonts w:ascii="Helvetica" w:eastAsiaTheme="minorHAnsi" w:hAnsi="Helvetica" w:cstheme="minorBidi"/>
          <w:sz w:val="22"/>
          <w:szCs w:val="22"/>
          <w:lang w:val="en-CA" w:eastAsia="en-CA"/>
        </w:rPr>
        <w:t xml:space="preserve">f they are still tied the tie will be broken using the highest current rank in </w:t>
      </w:r>
      <w:r w:rsidR="000B6456">
        <w:rPr>
          <w:rFonts w:ascii="Helvetica" w:eastAsiaTheme="minorHAnsi" w:hAnsi="Helvetica" w:cstheme="minorBidi"/>
          <w:sz w:val="22"/>
          <w:szCs w:val="22"/>
          <w:lang w:val="en-CA" w:eastAsia="en-CA"/>
        </w:rPr>
        <w:t>the Continental</w:t>
      </w:r>
      <w:r w:rsidRPr="00605A60">
        <w:rPr>
          <w:rFonts w:ascii="Helvetica" w:eastAsiaTheme="minorHAnsi" w:hAnsi="Helvetica" w:cstheme="minorBidi"/>
          <w:sz w:val="22"/>
          <w:szCs w:val="22"/>
          <w:lang w:val="en-CA" w:eastAsia="en-CA"/>
        </w:rPr>
        <w:t xml:space="preserve"> Cup</w:t>
      </w:r>
      <w:r w:rsidR="000B6456">
        <w:rPr>
          <w:rFonts w:ascii="Helvetica" w:eastAsiaTheme="minorHAnsi" w:hAnsi="Helvetica" w:cstheme="minorBidi"/>
          <w:sz w:val="22"/>
          <w:szCs w:val="22"/>
          <w:lang w:val="en-CA" w:eastAsia="en-CA"/>
        </w:rPr>
        <w:t xml:space="preserve"> (NorAm)</w:t>
      </w:r>
      <w:r w:rsidRPr="00605A60">
        <w:rPr>
          <w:rFonts w:ascii="Helvetica" w:eastAsiaTheme="minorHAnsi" w:hAnsi="Helvetica" w:cstheme="minorBidi"/>
          <w:sz w:val="22"/>
          <w:szCs w:val="22"/>
          <w:lang w:val="en-CA" w:eastAsia="en-CA"/>
        </w:rPr>
        <w:t xml:space="preserve"> or FIS rank whichever is better.</w:t>
      </w:r>
      <w:r w:rsidR="000B6456">
        <w:rPr>
          <w:rFonts w:ascii="Helvetica" w:eastAsiaTheme="minorHAnsi" w:hAnsi="Helvetica" w:cstheme="minorBidi"/>
          <w:sz w:val="22"/>
          <w:szCs w:val="22"/>
          <w:lang w:val="en-CA" w:eastAsia="en-CA"/>
        </w:rPr>
        <w:t xml:space="preserve"> </w:t>
      </w:r>
    </w:p>
    <w:p w14:paraId="78D0CB6F" w14:textId="77777777" w:rsidR="00605A60" w:rsidRPr="00605A60" w:rsidRDefault="00605A60" w:rsidP="00605A60">
      <w:pPr>
        <w:pStyle w:val="NormalWeb"/>
        <w:rPr>
          <w:rFonts w:ascii="Helvetica" w:eastAsiaTheme="minorHAnsi" w:hAnsi="Helvetica" w:cstheme="minorBidi"/>
          <w:sz w:val="22"/>
          <w:szCs w:val="22"/>
          <w:lang w:val="en-CA" w:eastAsia="en-CA"/>
        </w:rPr>
      </w:pPr>
      <w:r w:rsidRPr="00605A60">
        <w:rPr>
          <w:rFonts w:ascii="Helvetica" w:eastAsiaTheme="minorHAnsi" w:hAnsi="Helvetica" w:cstheme="minorBidi"/>
          <w:sz w:val="22"/>
          <w:szCs w:val="22"/>
          <w:lang w:val="en-CA" w:eastAsia="en-CA"/>
        </w:rPr>
        <w:t>If there is only one qualification run or one time in case of being directly qualified in cut-down format the tie will be broken accordingly.</w:t>
      </w:r>
      <w:r w:rsidRPr="00605A60">
        <w:rPr>
          <w:rFonts w:ascii="Helvetica" w:eastAsiaTheme="minorHAnsi" w:hAnsi="Helvetica" w:cstheme="minorBidi"/>
          <w:sz w:val="22"/>
          <w:szCs w:val="22"/>
          <w:lang w:val="en-CA" w:eastAsia="en-CA"/>
        </w:rPr>
        <w:br/>
        <w:t xml:space="preserve">If they are still tied the competitor with the higher bib number will receive the better rank. </w:t>
      </w:r>
    </w:p>
    <w:p w14:paraId="730717DB" w14:textId="7DB29645" w:rsidR="00DC1503" w:rsidRPr="00313056" w:rsidRDefault="00605A60" w:rsidP="00313056">
      <w:pPr>
        <w:pStyle w:val="NormalWeb"/>
        <w:rPr>
          <w:rFonts w:ascii="Helvetica" w:eastAsiaTheme="minorHAnsi" w:hAnsi="Helvetica" w:cstheme="minorBidi"/>
          <w:sz w:val="22"/>
          <w:szCs w:val="22"/>
          <w:lang w:val="en-CA" w:eastAsia="en-CA"/>
        </w:rPr>
      </w:pPr>
      <w:r w:rsidRPr="00605A60">
        <w:rPr>
          <w:rFonts w:ascii="Helvetica" w:eastAsiaTheme="minorHAnsi" w:hAnsi="Helvetica" w:cstheme="minorBidi"/>
          <w:sz w:val="22"/>
          <w:szCs w:val="22"/>
          <w:lang w:val="en-CA" w:eastAsia="en-CA"/>
        </w:rPr>
        <w:t xml:space="preserve">If the Cut Down System is used all competitors tied on the last position of qualification run one, despite the tie breaking, will be directly qualified for the finals. The starter field for the second qualification run will be reduced accordingly. </w:t>
      </w:r>
    </w:p>
    <w:p w14:paraId="37C53B9B" w14:textId="16E0FDE5" w:rsidR="000B1542" w:rsidRDefault="000B1542" w:rsidP="0031774F">
      <w:pPr>
        <w:rPr>
          <w:b/>
          <w:lang w:eastAsia="en-CA"/>
        </w:rPr>
      </w:pPr>
      <w:r w:rsidRPr="000B1542">
        <w:rPr>
          <w:b/>
          <w:lang w:eastAsia="en-CA"/>
        </w:rPr>
        <w:lastRenderedPageBreak/>
        <w:t xml:space="preserve">Finals </w:t>
      </w:r>
      <w:r w:rsidR="00585103">
        <w:rPr>
          <w:b/>
          <w:lang w:eastAsia="en-CA"/>
        </w:rPr>
        <w:t>– single knockout format</w:t>
      </w:r>
    </w:p>
    <w:p w14:paraId="73BD7C8B" w14:textId="4E673B12" w:rsidR="001514BD" w:rsidRDefault="001514BD" w:rsidP="0031774F">
      <w:pPr>
        <w:rPr>
          <w:lang w:eastAsia="en-CA"/>
        </w:rPr>
      </w:pPr>
      <w:r>
        <w:rPr>
          <w:lang w:eastAsia="en-CA"/>
        </w:rPr>
        <w:t xml:space="preserve">Finals are based on </w:t>
      </w:r>
      <w:r w:rsidR="00585103">
        <w:rPr>
          <w:lang w:eastAsia="en-CA"/>
        </w:rPr>
        <w:t xml:space="preserve">32 men and 16 ladies of 4 competitors per heat. </w:t>
      </w:r>
    </w:p>
    <w:p w14:paraId="695208CA" w14:textId="19A69DB8" w:rsidR="00585103" w:rsidRDefault="00585103" w:rsidP="0031774F">
      <w:pPr>
        <w:rPr>
          <w:lang w:eastAsia="en-CA"/>
        </w:rPr>
      </w:pPr>
      <w:r>
        <w:rPr>
          <w:lang w:eastAsia="en-CA"/>
        </w:rPr>
        <w:t>The first 2 competitors advance from phase to phase as determined by their place of finish in each heat. Place of finish is determined by the first part of the body or snowboard that crosses the finish line. A finish line camera (video or photo finish) must be available.</w:t>
      </w:r>
    </w:p>
    <w:p w14:paraId="27FD4CA0" w14:textId="5F65E502" w:rsidR="00585103" w:rsidRPr="001514BD" w:rsidRDefault="00585103" w:rsidP="0031774F">
      <w:pPr>
        <w:rPr>
          <w:lang w:eastAsia="en-CA"/>
        </w:rPr>
      </w:pPr>
      <w:r>
        <w:rPr>
          <w:lang w:eastAsia="en-CA"/>
        </w:rPr>
        <w:t>Ties after reviewing the photo finish will be broken by the qualification phase rank position; in the small final or in the big final the competitors will remain tied,</w:t>
      </w:r>
    </w:p>
    <w:p w14:paraId="01DE050A" w14:textId="33880C98" w:rsidR="000B1542" w:rsidRDefault="00585103" w:rsidP="0031774F">
      <w:pPr>
        <w:rPr>
          <w:lang w:eastAsia="en-CA"/>
        </w:rPr>
      </w:pPr>
      <w:r w:rsidRPr="00585103">
        <w:rPr>
          <w:lang w:eastAsia="en-CA"/>
        </w:rPr>
        <w:t>The competitors who do not advance to the next phase will be grouped according to their placing in the heat and then ranked within that group according to their qualification rank position. In any case a competitor who has qualified for a certain group (1/8 final, ¼ final, etc.) will remain in this group and be ranked there. For example: Once a competitor is qualified for top 16 they will remain for scoring purposes in the top 16 group.</w:t>
      </w:r>
    </w:p>
    <w:p w14:paraId="37E736F2" w14:textId="61258E2D" w:rsidR="000B6456" w:rsidRDefault="000B48E1" w:rsidP="0031774F">
      <w:pPr>
        <w:rPr>
          <w:lang w:eastAsia="en-CA"/>
        </w:rPr>
      </w:pPr>
      <w:r>
        <w:rPr>
          <w:lang w:eastAsia="en-CA"/>
        </w:rPr>
        <w:t>If two (2) or more competitors do not finish or are disqualified (pushing, holding, missing a gate etc.) they will be ranked according to the length of the course finished – determined by the number of gate negotiated. If two (2) or more competitors do not finish the course, stop or fall or were disqualified at the same gate, the qualification rank will be utilized to determine their position at the end of the heat.</w:t>
      </w:r>
    </w:p>
    <w:p w14:paraId="2B20F1C4" w14:textId="03F4D48C" w:rsidR="00DC1503" w:rsidRDefault="00DC1503" w:rsidP="00DC1503">
      <w:pPr>
        <w:pStyle w:val="Heading2"/>
        <w:rPr>
          <w:lang w:eastAsia="en-CA"/>
        </w:rPr>
      </w:pPr>
      <w:bookmarkStart w:id="19" w:name="_Toc532912382"/>
      <w:proofErr w:type="spellStart"/>
      <w:r>
        <w:rPr>
          <w:lang w:eastAsia="en-CA"/>
        </w:rPr>
        <w:t>Snowboardcross</w:t>
      </w:r>
      <w:proofErr w:type="spellEnd"/>
      <w:r>
        <w:rPr>
          <w:lang w:eastAsia="en-CA"/>
        </w:rPr>
        <w:t xml:space="preserve"> – Seeded groups without timed runs (all FIS Junior National Championships sanction)*</w:t>
      </w:r>
      <w:bookmarkEnd w:id="19"/>
      <w:r>
        <w:rPr>
          <w:lang w:eastAsia="en-CA"/>
        </w:rPr>
        <w:t xml:space="preserve"> </w:t>
      </w:r>
    </w:p>
    <w:p w14:paraId="26A4BE3E" w14:textId="77777777" w:rsidR="00A63F95" w:rsidRDefault="00DC1503" w:rsidP="00446234">
      <w:pPr>
        <w:spacing w:after="0" w:line="240" w:lineRule="auto"/>
        <w:rPr>
          <w:lang w:eastAsia="en-CA"/>
        </w:rPr>
      </w:pPr>
      <w:r>
        <w:rPr>
          <w:lang w:eastAsia="en-CA"/>
        </w:rPr>
        <w:t>* Format only allowed at NorAm level if the timed qualification format is not possible</w:t>
      </w:r>
      <w:r w:rsidR="00B46C15" w:rsidRPr="00B46C15">
        <w:rPr>
          <w:lang w:eastAsia="en-CA"/>
        </w:rPr>
        <w:br/>
      </w:r>
    </w:p>
    <w:p w14:paraId="2CB07679" w14:textId="5A440E56" w:rsidR="00446234" w:rsidRDefault="00B46C15" w:rsidP="00446234">
      <w:pPr>
        <w:spacing w:after="0" w:line="240" w:lineRule="auto"/>
        <w:rPr>
          <w:lang w:eastAsia="en-CA"/>
        </w:rPr>
      </w:pPr>
      <w:r w:rsidRPr="00B46C15">
        <w:rPr>
          <w:lang w:eastAsia="en-CA"/>
        </w:rPr>
        <w:t>The competitors will be seeded according to their actual FIS points</w:t>
      </w:r>
      <w:r w:rsidR="00A63F95">
        <w:rPr>
          <w:lang w:eastAsia="en-CA"/>
        </w:rPr>
        <w:t xml:space="preserve"> in heats of 4.</w:t>
      </w:r>
      <w:r w:rsidRPr="00B46C15">
        <w:rPr>
          <w:lang w:eastAsia="en-CA"/>
        </w:rPr>
        <w:t xml:space="preserve"> </w:t>
      </w:r>
    </w:p>
    <w:p w14:paraId="7FE6E1FD" w14:textId="77777777" w:rsidR="00313056" w:rsidRDefault="00313056" w:rsidP="00446234">
      <w:pPr>
        <w:spacing w:after="0" w:line="240" w:lineRule="auto"/>
        <w:rPr>
          <w:lang w:eastAsia="en-CA"/>
        </w:rPr>
      </w:pPr>
    </w:p>
    <w:p w14:paraId="4A4E19AE" w14:textId="77777777" w:rsidR="00313056" w:rsidRDefault="00B46C15" w:rsidP="00446234">
      <w:pPr>
        <w:spacing w:after="0" w:line="240" w:lineRule="auto"/>
        <w:rPr>
          <w:lang w:eastAsia="en-CA"/>
        </w:rPr>
      </w:pPr>
      <w:r w:rsidRPr="00B46C15">
        <w:rPr>
          <w:lang w:eastAsia="en-CA"/>
        </w:rPr>
        <w:t>The first two 2 competitors per heat advance from round to round as determined by their place of finish in each heat.</w:t>
      </w:r>
      <w:r w:rsidR="00A63F95">
        <w:rPr>
          <w:lang w:eastAsia="en-CA"/>
        </w:rPr>
        <w:t xml:space="preserve"> </w:t>
      </w:r>
    </w:p>
    <w:p w14:paraId="486ECF52" w14:textId="5778A490" w:rsidR="00446234" w:rsidRDefault="00B46C15" w:rsidP="00446234">
      <w:pPr>
        <w:spacing w:after="0" w:line="240" w:lineRule="auto"/>
        <w:rPr>
          <w:lang w:eastAsia="en-CA"/>
        </w:rPr>
      </w:pPr>
      <w:r w:rsidRPr="00B46C15">
        <w:rPr>
          <w:lang w:eastAsia="en-CA"/>
        </w:rPr>
        <w:t xml:space="preserve">Place of finish is determined by the first part of the body or Snowboard that crosses the finish line. Whenever possible, a finish line camera (video or photo finish) should be available to clarify about the order of finish, after reviewing the photo-finish presentation. </w:t>
      </w:r>
    </w:p>
    <w:p w14:paraId="74E18589" w14:textId="77777777" w:rsidR="00446234" w:rsidRDefault="00B46C15" w:rsidP="00446234">
      <w:pPr>
        <w:spacing w:after="0" w:line="240" w:lineRule="auto"/>
        <w:rPr>
          <w:lang w:eastAsia="en-CA"/>
        </w:rPr>
      </w:pPr>
      <w:r w:rsidRPr="00B46C15">
        <w:rPr>
          <w:lang w:eastAsia="en-CA"/>
        </w:rPr>
        <w:t xml:space="preserve">In case of a tie, at the finish line, the competitor with the better </w:t>
      </w:r>
      <w:r w:rsidR="00A63F95" w:rsidRPr="00B46C15">
        <w:rPr>
          <w:lang w:eastAsia="en-CA"/>
        </w:rPr>
        <w:t>C</w:t>
      </w:r>
      <w:r w:rsidR="00A63F95">
        <w:rPr>
          <w:lang w:eastAsia="en-CA"/>
        </w:rPr>
        <w:t>ontinental Cup rank (NorAm)</w:t>
      </w:r>
      <w:r w:rsidR="00A63F95" w:rsidRPr="00B46C15">
        <w:rPr>
          <w:lang w:eastAsia="en-CA"/>
        </w:rPr>
        <w:t xml:space="preserve"> or FIS rank whichever is better w</w:t>
      </w:r>
      <w:r w:rsidR="00A63F95">
        <w:rPr>
          <w:lang w:eastAsia="en-CA"/>
        </w:rPr>
        <w:t>ill</w:t>
      </w:r>
      <w:r w:rsidR="00A63F95" w:rsidRPr="00B46C15">
        <w:rPr>
          <w:lang w:eastAsia="en-CA"/>
        </w:rPr>
        <w:t xml:space="preserve"> be ranked first. </w:t>
      </w:r>
    </w:p>
    <w:p w14:paraId="1D04CE29" w14:textId="4E3225D0" w:rsidR="00B46C15" w:rsidRPr="00B46C15" w:rsidRDefault="00B46C15" w:rsidP="00446234">
      <w:pPr>
        <w:spacing w:after="0" w:line="240" w:lineRule="auto"/>
        <w:rPr>
          <w:lang w:eastAsia="en-CA"/>
        </w:rPr>
      </w:pPr>
      <w:r w:rsidRPr="00B46C15">
        <w:rPr>
          <w:lang w:eastAsia="en-CA"/>
        </w:rPr>
        <w:t xml:space="preserve">In case of an unbreakable tie in the small final or in the big final, the competitors will remain tied. </w:t>
      </w:r>
    </w:p>
    <w:p w14:paraId="5C65B018" w14:textId="77777777" w:rsidR="00B46C15" w:rsidRPr="00B46C15" w:rsidRDefault="00B46C15" w:rsidP="00446234">
      <w:pPr>
        <w:spacing w:before="100" w:beforeAutospacing="1" w:after="0" w:line="240" w:lineRule="auto"/>
        <w:rPr>
          <w:lang w:eastAsia="en-CA"/>
        </w:rPr>
      </w:pPr>
      <w:r w:rsidRPr="00B46C15">
        <w:rPr>
          <w:lang w:eastAsia="en-CA"/>
        </w:rPr>
        <w:t xml:space="preserve">The competitors who do not advance in their heats will be grouped into a new heat bracket. The ones who placed 3rd in their heat will compete against each other and the ones who placed 4th correspondingly. Competitors who placed 3rd or 4th in 1/16 Finals will compete for a placing in the Quarter Finals and the Finals (or small Finals) for the places 33-64. The competitors who finished 3rd or 4th in 1/8 Finals will conduct a placing in the Semi Finals and the Finals (or small Finals) for the places 17-32. Competitors who placed 3rd or 4th in the 1/4 Finals will compete for a placing in the Semi Finals and Finals (or small Finals) for the places 9-16. If there are more </w:t>
      </w:r>
      <w:r w:rsidRPr="00B46C15">
        <w:rPr>
          <w:lang w:eastAsia="en-CA"/>
        </w:rPr>
        <w:lastRenderedPageBreak/>
        <w:t xml:space="preserve">than 64 competitors, the looser rounds are limited to a maximum of one additional rounds and after those rounds the competitors will be tied at their respective positions. </w:t>
      </w:r>
    </w:p>
    <w:p w14:paraId="754DC95F" w14:textId="6CAD1CA8" w:rsidR="000B48E1" w:rsidRPr="00585103" w:rsidRDefault="00B46C15" w:rsidP="00446234">
      <w:pPr>
        <w:spacing w:before="100" w:beforeAutospacing="1" w:after="0" w:line="240" w:lineRule="auto"/>
        <w:rPr>
          <w:lang w:eastAsia="en-CA"/>
        </w:rPr>
      </w:pPr>
      <w:r w:rsidRPr="00B46C15">
        <w:rPr>
          <w:lang w:eastAsia="en-CA"/>
        </w:rPr>
        <w:t xml:space="preserve">The brackets are </w:t>
      </w:r>
      <w:r w:rsidR="00A63F95">
        <w:rPr>
          <w:lang w:eastAsia="en-CA"/>
        </w:rPr>
        <w:t>available HERE.</w:t>
      </w:r>
    </w:p>
    <w:p w14:paraId="6B26CA29" w14:textId="4E918536" w:rsidR="003A0AF8" w:rsidRDefault="00A40141" w:rsidP="007B61A0">
      <w:pPr>
        <w:pStyle w:val="Heading1"/>
        <w:spacing w:line="240" w:lineRule="auto"/>
        <w:rPr>
          <w:sz w:val="44"/>
          <w:szCs w:val="44"/>
          <w:lang w:eastAsia="en-CA"/>
        </w:rPr>
      </w:pPr>
      <w:r w:rsidRPr="0031774F">
        <w:rPr>
          <w:sz w:val="44"/>
          <w:szCs w:val="44"/>
          <w:lang w:val="en-US" w:eastAsia="en-CA"/>
        </w:rPr>
        <w:t xml:space="preserve"> </w:t>
      </w:r>
      <w:bookmarkStart w:id="20" w:name="_Toc532912383"/>
      <w:r w:rsidRPr="00427F82">
        <w:rPr>
          <w:sz w:val="44"/>
          <w:szCs w:val="44"/>
          <w:lang w:eastAsia="en-CA"/>
        </w:rPr>
        <w:t>EQUIPMENT REQUIREMENTS</w:t>
      </w:r>
      <w:bookmarkEnd w:id="20"/>
      <w:r w:rsidRPr="00427F82">
        <w:rPr>
          <w:sz w:val="44"/>
          <w:szCs w:val="44"/>
          <w:lang w:eastAsia="en-CA"/>
        </w:rPr>
        <w:t xml:space="preserve"> </w:t>
      </w:r>
    </w:p>
    <w:p w14:paraId="3FB038B7" w14:textId="77777777" w:rsidR="007B61A0" w:rsidRPr="007B61A0" w:rsidRDefault="007B61A0" w:rsidP="007B61A0">
      <w:pPr>
        <w:spacing w:after="0" w:line="240" w:lineRule="auto"/>
        <w:rPr>
          <w:lang w:val="fr-FR" w:eastAsia="en-CA"/>
        </w:rPr>
      </w:pPr>
    </w:p>
    <w:p w14:paraId="4A2689A5" w14:textId="42693266" w:rsidR="003A0AF8" w:rsidRDefault="003A0AF8" w:rsidP="007B61A0">
      <w:pPr>
        <w:pStyle w:val="ListParagraph"/>
        <w:spacing w:after="0" w:line="240" w:lineRule="auto"/>
        <w:ind w:left="0"/>
        <w:rPr>
          <w:rFonts w:eastAsiaTheme="minorEastAsia" w:cs="MPCRCS+ArialMT"/>
          <w:lang w:eastAsia="en-CA"/>
        </w:rPr>
      </w:pPr>
      <w:r w:rsidRPr="0073072A">
        <w:rPr>
          <w:rFonts w:eastAsiaTheme="minorEastAsia" w:cs="MPCRCS+ArialMT"/>
          <w:lang w:eastAsia="en-CA"/>
        </w:rPr>
        <w:t xml:space="preserve">Detailed </w:t>
      </w:r>
      <w:hyperlink r:id="rId20" w:history="1">
        <w:r w:rsidRPr="006A4476">
          <w:rPr>
            <w:rStyle w:val="Hyperlink"/>
            <w:rFonts w:eastAsiaTheme="minorEastAsia" w:cs="MPCRCS+ArialMT"/>
            <w:lang w:eastAsia="en-CA"/>
          </w:rPr>
          <w:t>SBX Equipment List</w:t>
        </w:r>
      </w:hyperlink>
      <w:r w:rsidRPr="0073072A">
        <w:rPr>
          <w:rFonts w:eastAsiaTheme="minorEastAsia" w:cs="MPCRCS+ArialMT"/>
          <w:lang w:eastAsia="en-CA"/>
        </w:rPr>
        <w:t xml:space="preserve"> is available for organizers.</w:t>
      </w:r>
    </w:p>
    <w:p w14:paraId="4259CE83" w14:textId="77777777" w:rsidR="00A40141" w:rsidRPr="0073072A" w:rsidRDefault="00A40141" w:rsidP="003A0AF8">
      <w:pPr>
        <w:pStyle w:val="ListParagraph"/>
        <w:spacing w:after="0" w:line="240" w:lineRule="auto"/>
        <w:ind w:left="0"/>
        <w:rPr>
          <w:rFonts w:eastAsiaTheme="minorEastAsia" w:cs="MPCRCS+ArialMT"/>
          <w:b/>
          <w:lang w:eastAsia="en-CA"/>
        </w:rPr>
      </w:pPr>
    </w:p>
    <w:p w14:paraId="566C93EE" w14:textId="0A54600B" w:rsidR="003A0AF8" w:rsidRPr="0073072A" w:rsidRDefault="003A0AF8" w:rsidP="003A0AF8">
      <w:pPr>
        <w:pStyle w:val="ListParagraph"/>
        <w:spacing w:after="0" w:line="240" w:lineRule="auto"/>
        <w:ind w:left="0"/>
        <w:rPr>
          <w:rFonts w:eastAsiaTheme="minorEastAsia" w:cs="MPCRCS+ArialMT"/>
          <w:lang w:eastAsia="en-CA"/>
        </w:rPr>
      </w:pPr>
      <w:r w:rsidRPr="0073072A">
        <w:rPr>
          <w:rFonts w:eastAsiaTheme="minorEastAsia" w:cs="MPCRCS+ArialMT"/>
          <w:lang w:eastAsia="en-CA"/>
        </w:rPr>
        <w:t>If there are any questions or concerns about the equipment needed to organize an Speed Nation SBX Tour event, please contact Canada Snowboard.</w:t>
      </w:r>
    </w:p>
    <w:p w14:paraId="1E73FD36" w14:textId="77777777" w:rsidR="003A0AF8" w:rsidRPr="0073072A" w:rsidRDefault="003A0AF8" w:rsidP="003A0AF8">
      <w:pPr>
        <w:pStyle w:val="ListParagraph"/>
        <w:spacing w:after="0" w:line="240" w:lineRule="auto"/>
        <w:ind w:left="0"/>
        <w:rPr>
          <w:rFonts w:eastAsiaTheme="minorEastAsia" w:cs="MPCRCS+ArialMT"/>
          <w:lang w:eastAsia="en-CA"/>
        </w:rPr>
      </w:pPr>
    </w:p>
    <w:p w14:paraId="62C5BBBC" w14:textId="33D042E0" w:rsidR="003A0AF8" w:rsidRPr="00427F82" w:rsidRDefault="00A40141" w:rsidP="00A40141">
      <w:pPr>
        <w:pStyle w:val="Heading1"/>
        <w:rPr>
          <w:sz w:val="44"/>
          <w:szCs w:val="44"/>
          <w:lang w:eastAsia="en-CA"/>
        </w:rPr>
      </w:pPr>
      <w:r w:rsidRPr="0031774F">
        <w:rPr>
          <w:sz w:val="44"/>
          <w:szCs w:val="44"/>
          <w:lang w:val="en-US" w:eastAsia="en-CA"/>
        </w:rPr>
        <w:t xml:space="preserve"> </w:t>
      </w:r>
      <w:bookmarkStart w:id="21" w:name="_Toc532912384"/>
      <w:r w:rsidRPr="00427F82">
        <w:rPr>
          <w:sz w:val="44"/>
          <w:szCs w:val="44"/>
          <w:lang w:eastAsia="en-CA"/>
        </w:rPr>
        <w:t>STAFFING REQUIREMENTS</w:t>
      </w:r>
      <w:bookmarkEnd w:id="21"/>
      <w:r w:rsidRPr="00427F82">
        <w:rPr>
          <w:sz w:val="44"/>
          <w:szCs w:val="44"/>
          <w:lang w:eastAsia="en-CA"/>
        </w:rPr>
        <w:t xml:space="preserve"> </w:t>
      </w:r>
    </w:p>
    <w:p w14:paraId="18EC74C1" w14:textId="612BC294" w:rsidR="003A0AF8" w:rsidRPr="0016328F" w:rsidRDefault="003A0AF8" w:rsidP="0016328F">
      <w:pPr>
        <w:pStyle w:val="Heading2"/>
        <w:rPr>
          <w:b/>
        </w:rPr>
      </w:pPr>
      <w:bookmarkStart w:id="22" w:name="_Toc532912385"/>
      <w:r w:rsidRPr="00A40141">
        <w:rPr>
          <w:rStyle w:val="SubtleEmphasis"/>
          <w:i w:val="0"/>
          <w:iCs w:val="0"/>
          <w:color w:val="auto"/>
        </w:rPr>
        <w:t>Major Technical Officials</w:t>
      </w:r>
      <w:bookmarkEnd w:id="22"/>
    </w:p>
    <w:p w14:paraId="79F23390" w14:textId="77777777" w:rsidR="0016328F" w:rsidRPr="0016328F" w:rsidRDefault="0016328F" w:rsidP="0016328F">
      <w:pPr>
        <w:spacing w:after="0" w:line="240" w:lineRule="auto"/>
        <w:contextualSpacing/>
        <w:rPr>
          <w:b/>
        </w:rPr>
      </w:pPr>
      <w:r w:rsidRPr="0016328F">
        <w:rPr>
          <w:rFonts w:eastAsia="Calibri" w:cs="Calibri"/>
          <w:b/>
        </w:rPr>
        <w:t>Speed Nation SBX Tour events – Jury Positions:</w:t>
      </w:r>
    </w:p>
    <w:p w14:paraId="4247CDEE" w14:textId="32797E62" w:rsidR="003A0AF8" w:rsidRPr="0073072A" w:rsidRDefault="003A0AF8" w:rsidP="0014031C">
      <w:pPr>
        <w:numPr>
          <w:ilvl w:val="0"/>
          <w:numId w:val="14"/>
        </w:numPr>
        <w:spacing w:after="0" w:line="240" w:lineRule="auto"/>
        <w:contextualSpacing/>
      </w:pPr>
      <w:r w:rsidRPr="0073072A">
        <w:rPr>
          <w:rFonts w:eastAsia="Calibri" w:cs="Calibri"/>
        </w:rPr>
        <w:t>FIS Technical Delegate</w:t>
      </w:r>
    </w:p>
    <w:p w14:paraId="57B3F7AE" w14:textId="77777777" w:rsidR="003A0AF8" w:rsidRPr="0073072A" w:rsidRDefault="003A0AF8" w:rsidP="0014031C">
      <w:pPr>
        <w:numPr>
          <w:ilvl w:val="0"/>
          <w:numId w:val="14"/>
        </w:numPr>
        <w:spacing w:after="0" w:line="240" w:lineRule="auto"/>
        <w:contextualSpacing/>
      </w:pPr>
      <w:r w:rsidRPr="0073072A">
        <w:rPr>
          <w:rFonts w:eastAsia="Calibri" w:cs="Calibri"/>
        </w:rPr>
        <w:t>Chief of Finish</w:t>
      </w:r>
    </w:p>
    <w:p w14:paraId="2E31AE58" w14:textId="77777777" w:rsidR="003A0AF8" w:rsidRPr="0073072A" w:rsidRDefault="003A0AF8" w:rsidP="0014031C">
      <w:pPr>
        <w:numPr>
          <w:ilvl w:val="0"/>
          <w:numId w:val="14"/>
        </w:numPr>
        <w:spacing w:after="0" w:line="240" w:lineRule="auto"/>
        <w:contextualSpacing/>
      </w:pPr>
      <w:r w:rsidRPr="0073072A">
        <w:rPr>
          <w:rFonts w:eastAsia="Calibri" w:cs="Calibri"/>
        </w:rPr>
        <w:t>Chief of Competition</w:t>
      </w:r>
    </w:p>
    <w:p w14:paraId="42FA4188" w14:textId="77777777" w:rsidR="003A0AF8" w:rsidRPr="0073072A" w:rsidRDefault="003A0AF8" w:rsidP="0014031C">
      <w:pPr>
        <w:numPr>
          <w:ilvl w:val="0"/>
          <w:numId w:val="14"/>
        </w:numPr>
        <w:spacing w:after="0" w:line="240" w:lineRule="auto"/>
        <w:contextualSpacing/>
      </w:pPr>
      <w:r w:rsidRPr="0073072A">
        <w:rPr>
          <w:rFonts w:eastAsia="Calibri" w:cs="Calibri"/>
        </w:rPr>
        <w:t xml:space="preserve">CS Technical Supervisor (only for Speed Nation events) </w:t>
      </w:r>
    </w:p>
    <w:p w14:paraId="15B0D6E6" w14:textId="77777777" w:rsidR="003A0AF8" w:rsidRPr="0073072A" w:rsidRDefault="003A0AF8" w:rsidP="003A0AF8">
      <w:pPr>
        <w:pStyle w:val="Default"/>
        <w:widowControl/>
        <w:ind w:left="697"/>
        <w:jc w:val="both"/>
        <w:rPr>
          <w:rFonts w:ascii="Helvetica" w:hAnsi="Helvetica" w:cs="MPCRCS+ArialMT"/>
          <w:color w:val="auto"/>
          <w:sz w:val="22"/>
          <w:szCs w:val="22"/>
          <w:lang w:val="en-US"/>
        </w:rPr>
      </w:pPr>
    </w:p>
    <w:p w14:paraId="25B488BA" w14:textId="77777777" w:rsidR="002B6047" w:rsidRPr="00C72F52" w:rsidRDefault="003A0AF8" w:rsidP="002B6047">
      <w:pPr>
        <w:pStyle w:val="Default"/>
        <w:widowControl/>
        <w:jc w:val="both"/>
        <w:rPr>
          <w:rFonts w:ascii="Helvetica" w:hAnsi="Helvetica" w:cs="MPCRCS+ArialMT"/>
          <w:color w:val="auto"/>
          <w:sz w:val="22"/>
          <w:szCs w:val="22"/>
        </w:rPr>
      </w:pPr>
      <w:r w:rsidRPr="0073072A">
        <w:rPr>
          <w:rFonts w:ascii="Helvetica" w:hAnsi="Helvetica" w:cs="MPCRCS+ArialMT"/>
          <w:color w:val="auto"/>
          <w:sz w:val="22"/>
          <w:szCs w:val="22"/>
        </w:rPr>
        <w:t xml:space="preserve">The organizer shall be responsible to secure skilled volunteers for the training and competition days according to </w:t>
      </w:r>
      <w:r w:rsidR="002B6047">
        <w:rPr>
          <w:rFonts w:ascii="Helvetica" w:hAnsi="Helvetica" w:cs="MPCRCS+ArialMT"/>
          <w:color w:val="auto"/>
          <w:sz w:val="22"/>
          <w:szCs w:val="22"/>
        </w:rPr>
        <w:t xml:space="preserve">the </w:t>
      </w:r>
      <w:r w:rsidR="002B6047" w:rsidRPr="00EF209C">
        <w:rPr>
          <w:rFonts w:ascii="Helvetica" w:hAnsi="Helvetica" w:cs="MPCRCS+ArialMT"/>
          <w:color w:val="auto"/>
          <w:sz w:val="22"/>
          <w:szCs w:val="22"/>
        </w:rPr>
        <w:t>Officials Scope of Practice and Minimum Standards</w:t>
      </w:r>
      <w:r w:rsidR="002B6047" w:rsidRPr="00EF209C">
        <w:rPr>
          <w:rFonts w:ascii="Helvetica" w:hAnsi="Helvetica" w:cs="MPCRCS+ArialMT"/>
          <w:i/>
          <w:color w:val="auto"/>
          <w:sz w:val="22"/>
          <w:szCs w:val="22"/>
          <w:highlight w:val="yellow"/>
        </w:rPr>
        <w:t>.(</w:t>
      </w:r>
      <w:r w:rsidR="002B6047" w:rsidRPr="00EF209C">
        <w:rPr>
          <w:rFonts w:ascii="Helvetica" w:hAnsi="Helvetica" w:cs="MPCRCS+ArialMT"/>
          <w:color w:val="auto"/>
          <w:sz w:val="22"/>
          <w:szCs w:val="22"/>
          <w:highlight w:val="yellow"/>
        </w:rPr>
        <w:t>doc under review)</w:t>
      </w:r>
    </w:p>
    <w:p w14:paraId="19EE199F" w14:textId="77777777" w:rsidR="002B6047" w:rsidRPr="00C72F52" w:rsidRDefault="002B6047" w:rsidP="002B6047">
      <w:pPr>
        <w:pStyle w:val="Default"/>
        <w:widowControl/>
        <w:ind w:left="697"/>
        <w:jc w:val="both"/>
        <w:rPr>
          <w:rFonts w:ascii="Helvetica" w:hAnsi="Helvetica" w:cs="MPCRCS+ArialMT"/>
          <w:color w:val="auto"/>
          <w:sz w:val="22"/>
          <w:szCs w:val="22"/>
        </w:rPr>
      </w:pPr>
    </w:p>
    <w:p w14:paraId="3E62674F" w14:textId="72C90AE9" w:rsidR="003A0AF8" w:rsidRPr="0073072A" w:rsidRDefault="003A0AF8" w:rsidP="002B6047">
      <w:pPr>
        <w:pStyle w:val="Default"/>
        <w:widowControl/>
        <w:jc w:val="both"/>
        <w:rPr>
          <w:rFonts w:ascii="Helvetica" w:hAnsi="Helvetica" w:cs="MPCRCS+ArialMT"/>
          <w:color w:val="auto"/>
          <w:sz w:val="22"/>
          <w:szCs w:val="22"/>
        </w:rPr>
      </w:pPr>
    </w:p>
    <w:p w14:paraId="6022092E" w14:textId="77777777" w:rsidR="003A0AF8" w:rsidRPr="0073072A" w:rsidRDefault="003A0AF8" w:rsidP="003A0AF8">
      <w:pPr>
        <w:pStyle w:val="ListParagraph"/>
        <w:spacing w:after="0" w:line="240" w:lineRule="auto"/>
        <w:ind w:left="0"/>
        <w:rPr>
          <w:rFonts w:eastAsiaTheme="minorEastAsia" w:cs="MPCRCS+ArialMT"/>
          <w:lang w:eastAsia="en-CA"/>
        </w:rPr>
      </w:pPr>
      <w:r w:rsidRPr="0073072A">
        <w:rPr>
          <w:rFonts w:eastAsiaTheme="minorEastAsia" w:cs="MPCRCS+ArialMT"/>
          <w:lang w:eastAsia="en-CA"/>
        </w:rPr>
        <w:t>The organizer shall send a detailed staffing plan fifteen (15) days before the start of the event to Canada Snowboard.</w:t>
      </w:r>
    </w:p>
    <w:p w14:paraId="14C70E7E" w14:textId="77777777" w:rsidR="003A0AF8" w:rsidRPr="0073072A" w:rsidRDefault="003A0AF8" w:rsidP="003A0AF8">
      <w:pPr>
        <w:spacing w:after="0" w:line="240" w:lineRule="auto"/>
        <w:rPr>
          <w:u w:val="single"/>
        </w:rPr>
      </w:pPr>
    </w:p>
    <w:p w14:paraId="47A11C4D" w14:textId="77777777" w:rsidR="002B6047" w:rsidRPr="00C72F52" w:rsidRDefault="002B6047" w:rsidP="002B6047">
      <w:pPr>
        <w:pStyle w:val="Quote"/>
        <w:spacing w:after="0" w:line="240" w:lineRule="auto"/>
        <w:rPr>
          <w:b/>
          <w:i w:val="0"/>
          <w:color w:val="auto"/>
        </w:rPr>
      </w:pPr>
      <w:r w:rsidRPr="00C72F52">
        <w:rPr>
          <w:rStyle w:val="SubtleEmphasis"/>
          <w:b/>
          <w:color w:val="auto"/>
        </w:rPr>
        <w:t>FIS Technical Delegate</w:t>
      </w:r>
    </w:p>
    <w:p w14:paraId="0AC78C85" w14:textId="77777777" w:rsidR="002B6047" w:rsidRPr="00C72F52" w:rsidRDefault="002B6047" w:rsidP="002B6047">
      <w:pPr>
        <w:spacing w:after="0" w:line="240" w:lineRule="auto"/>
        <w:rPr>
          <w:rFonts w:eastAsiaTheme="minorEastAsia" w:cs="MPCRCS+ArialMT"/>
          <w:lang w:eastAsia="en-CA"/>
        </w:rPr>
      </w:pPr>
      <w:r w:rsidRPr="00C72F52">
        <w:rPr>
          <w:rFonts w:eastAsiaTheme="minorEastAsia" w:cs="MPCRCS+ArialMT"/>
          <w:lang w:eastAsia="en-CA"/>
        </w:rPr>
        <w:t xml:space="preserve">FIS Technical Delegate will be appointed by the FIS North American Committee. </w:t>
      </w:r>
    </w:p>
    <w:p w14:paraId="246675ED" w14:textId="77777777" w:rsidR="002B6047" w:rsidRPr="00C72F52" w:rsidRDefault="002B6047" w:rsidP="002B6047">
      <w:pPr>
        <w:spacing w:after="0" w:line="240" w:lineRule="auto"/>
        <w:rPr>
          <w:rFonts w:eastAsiaTheme="minorEastAsia" w:cs="MPCRCS+ArialMT"/>
          <w:lang w:eastAsia="en-CA"/>
        </w:rPr>
      </w:pPr>
      <w:r w:rsidRPr="00C72F52">
        <w:rPr>
          <w:rFonts w:eastAsiaTheme="minorEastAsia" w:cs="MPCRCS+ArialMT"/>
          <w:lang w:eastAsia="en-CA"/>
        </w:rPr>
        <w:t>Any problems or concerns regarding the FIS Technical Delegate must be addressed to Canada Snowboard.</w:t>
      </w:r>
    </w:p>
    <w:p w14:paraId="09C6D400" w14:textId="77777777" w:rsidR="002B6047" w:rsidRPr="00C72F52" w:rsidRDefault="002B6047" w:rsidP="002B6047">
      <w:pPr>
        <w:pStyle w:val="Quote"/>
        <w:spacing w:after="0" w:line="240" w:lineRule="auto"/>
        <w:rPr>
          <w:rStyle w:val="SubtleEmphasis"/>
          <w:color w:val="auto"/>
        </w:rPr>
      </w:pPr>
    </w:p>
    <w:p w14:paraId="2BBFC1BE" w14:textId="77777777" w:rsidR="002B6047" w:rsidRPr="00C72F52" w:rsidRDefault="002B6047" w:rsidP="002B6047">
      <w:pPr>
        <w:spacing w:after="0" w:line="240" w:lineRule="auto"/>
        <w:rPr>
          <w:rFonts w:eastAsiaTheme="minorEastAsia" w:cs="MPCRCS+ArialMT"/>
          <w:lang w:eastAsia="en-CA"/>
        </w:rPr>
      </w:pPr>
      <w:r w:rsidRPr="00C72F52">
        <w:rPr>
          <w:rFonts w:eastAsiaTheme="minorEastAsia" w:cs="MPCRCS+ArialMT"/>
          <w:lang w:eastAsia="en-CA"/>
        </w:rPr>
        <w:t>Organizers must read and follow the deliverables listed on</w:t>
      </w:r>
      <w:r>
        <w:rPr>
          <w:rFonts w:cs="MPCRCS+ArialMT"/>
        </w:rPr>
        <w:t xml:space="preserve"> the</w:t>
      </w:r>
      <w:r w:rsidRPr="00C72F52">
        <w:rPr>
          <w:rFonts w:eastAsiaTheme="minorEastAsia" w:cs="MPCRCS+ArialMT"/>
          <w:lang w:eastAsia="en-CA"/>
        </w:rPr>
        <w:t xml:space="preserve"> </w:t>
      </w:r>
      <w:r w:rsidRPr="00EF209C">
        <w:rPr>
          <w:rFonts w:eastAsiaTheme="minorEastAsia" w:cs="MPCRCS+ArialMT"/>
          <w:lang w:eastAsia="en-CA"/>
        </w:rPr>
        <w:t>Officials Program Operational Manual</w:t>
      </w:r>
      <w:r w:rsidRPr="003249CA">
        <w:rPr>
          <w:rFonts w:eastAsiaTheme="minorEastAsia" w:cs="MPCRCS+ArialMT"/>
          <w:lang w:eastAsia="en-CA"/>
        </w:rPr>
        <w:t>.</w:t>
      </w:r>
      <w:r>
        <w:rPr>
          <w:rFonts w:eastAsiaTheme="minorEastAsia" w:cs="MPCRCS+ArialMT"/>
          <w:lang w:eastAsia="en-CA"/>
        </w:rPr>
        <w:t xml:space="preserve"> </w:t>
      </w:r>
      <w:r w:rsidRPr="00EF209C">
        <w:rPr>
          <w:rFonts w:eastAsiaTheme="minorEastAsia" w:cs="MPCRCS+ArialMT"/>
          <w:highlight w:val="yellow"/>
          <w:lang w:eastAsia="en-CA"/>
        </w:rPr>
        <w:t>(doc under review)</w:t>
      </w:r>
    </w:p>
    <w:p w14:paraId="4C3B8791" w14:textId="77777777" w:rsidR="003A0AF8" w:rsidRPr="0073072A" w:rsidRDefault="003A0AF8" w:rsidP="003A0AF8">
      <w:pPr>
        <w:pStyle w:val="Quote"/>
        <w:spacing w:after="0" w:line="240" w:lineRule="auto"/>
        <w:ind w:left="360"/>
        <w:rPr>
          <w:rStyle w:val="SubtleEmphasis"/>
          <w:color w:val="auto"/>
        </w:rPr>
      </w:pPr>
    </w:p>
    <w:p w14:paraId="22CC99BF" w14:textId="77777777" w:rsidR="003A0AF8" w:rsidRPr="0073072A" w:rsidRDefault="003A0AF8" w:rsidP="003A0AF8">
      <w:pPr>
        <w:pStyle w:val="Quote"/>
        <w:spacing w:after="0" w:line="240" w:lineRule="auto"/>
        <w:rPr>
          <w:rStyle w:val="SubtleEmphasis"/>
          <w:color w:val="auto"/>
        </w:rPr>
      </w:pPr>
      <w:r w:rsidRPr="0073072A">
        <w:rPr>
          <w:rStyle w:val="SubtleEmphasis"/>
          <w:b/>
          <w:color w:val="auto"/>
        </w:rPr>
        <w:t>Chief of Finish</w:t>
      </w:r>
      <w:r w:rsidRPr="0073072A">
        <w:rPr>
          <w:rStyle w:val="SubtleEmphasis"/>
          <w:color w:val="auto"/>
        </w:rPr>
        <w:t xml:space="preserve"> </w:t>
      </w:r>
    </w:p>
    <w:p w14:paraId="1E330696" w14:textId="77777777" w:rsidR="003A0AF8" w:rsidRPr="0073072A" w:rsidRDefault="003A0AF8" w:rsidP="003A0AF8">
      <w:pPr>
        <w:spacing w:line="218" w:lineRule="auto"/>
        <w:jc w:val="both"/>
        <w:rPr>
          <w:rFonts w:eastAsia="Calibri" w:cs="Calibri"/>
        </w:rPr>
      </w:pPr>
      <w:r w:rsidRPr="0073072A">
        <w:rPr>
          <w:rFonts w:eastAsia="Calibri" w:cs="Calibri"/>
        </w:rPr>
        <w:t>The Chief of Finish is responsible for the organization and supervision of the finish area and the finish line Judges. The Chief of Finish will accept protests in the finish area. The Chief of Finish must report all protests immediately to the other jury members.</w:t>
      </w:r>
    </w:p>
    <w:p w14:paraId="269065EF" w14:textId="29EDA389"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 xml:space="preserve">Any problem or concern regarding the </w:t>
      </w:r>
      <w:r w:rsidR="00427F82">
        <w:rPr>
          <w:rFonts w:eastAsiaTheme="minorEastAsia" w:cs="MPCRCS+ArialMT"/>
          <w:lang w:eastAsia="en-CA"/>
        </w:rPr>
        <w:t>Chief of Finish</w:t>
      </w:r>
      <w:r w:rsidRPr="0073072A">
        <w:rPr>
          <w:rFonts w:eastAsiaTheme="minorEastAsia" w:cs="MPCRCS+ArialMT"/>
          <w:lang w:eastAsia="en-CA"/>
        </w:rPr>
        <w:t xml:space="preserve"> must be addressed to the Canada Snowboard.</w:t>
      </w:r>
    </w:p>
    <w:p w14:paraId="02E6726A" w14:textId="77777777" w:rsidR="003A0AF8" w:rsidRPr="0073072A" w:rsidRDefault="003A0AF8" w:rsidP="003A0AF8">
      <w:pPr>
        <w:spacing w:after="0" w:line="240" w:lineRule="auto"/>
        <w:rPr>
          <w:rFonts w:eastAsiaTheme="minorEastAsia" w:cs="MPCRCS+ArialMT"/>
          <w:lang w:eastAsia="en-CA"/>
        </w:rPr>
      </w:pPr>
    </w:p>
    <w:p w14:paraId="0A47FE0A" w14:textId="77777777" w:rsidR="002B6047" w:rsidRPr="00C72F52" w:rsidRDefault="002B6047" w:rsidP="002B6047">
      <w:pPr>
        <w:pStyle w:val="Quote"/>
        <w:spacing w:after="0" w:line="240" w:lineRule="auto"/>
        <w:rPr>
          <w:rStyle w:val="SubtleEmphasis"/>
          <w:b/>
          <w:color w:val="auto"/>
        </w:rPr>
      </w:pPr>
      <w:r w:rsidRPr="00C72F52">
        <w:rPr>
          <w:rStyle w:val="SubtleEmphasis"/>
          <w:b/>
          <w:color w:val="auto"/>
        </w:rPr>
        <w:lastRenderedPageBreak/>
        <w:t>Chief of Competition</w:t>
      </w:r>
    </w:p>
    <w:p w14:paraId="06E970B8" w14:textId="77777777" w:rsidR="002B6047" w:rsidRDefault="002B6047" w:rsidP="002B6047">
      <w:pPr>
        <w:pStyle w:val="Default"/>
        <w:widowControl/>
        <w:jc w:val="both"/>
        <w:rPr>
          <w:rFonts w:ascii="Helvetica" w:hAnsi="Helvetica" w:cs="MPCRCS+ArialMT"/>
          <w:color w:val="auto"/>
          <w:sz w:val="22"/>
          <w:szCs w:val="22"/>
          <w:highlight w:val="yellow"/>
        </w:rPr>
      </w:pPr>
      <w:r w:rsidRPr="00C72F52">
        <w:t xml:space="preserve">The Chief of Competition must be a certified Level 3 Official; see the </w:t>
      </w:r>
      <w:r w:rsidRPr="00EF209C">
        <w:rPr>
          <w:rFonts w:ascii="Helvetica" w:hAnsi="Helvetica" w:cs="MPCRCS+ArialMT"/>
          <w:color w:val="auto"/>
          <w:sz w:val="22"/>
          <w:szCs w:val="22"/>
        </w:rPr>
        <w:t>Officials Scope of Practice and Minimum Standards</w:t>
      </w:r>
      <w:r w:rsidRPr="00EF209C">
        <w:rPr>
          <w:rFonts w:ascii="Helvetica" w:hAnsi="Helvetica" w:cs="MPCRCS+ArialMT"/>
          <w:i/>
          <w:color w:val="auto"/>
          <w:sz w:val="22"/>
          <w:szCs w:val="22"/>
          <w:highlight w:val="yellow"/>
        </w:rPr>
        <w:t>.(</w:t>
      </w:r>
      <w:r w:rsidRPr="00EF209C">
        <w:rPr>
          <w:rFonts w:ascii="Helvetica" w:hAnsi="Helvetica" w:cs="MPCRCS+ArialMT"/>
          <w:color w:val="auto"/>
          <w:sz w:val="22"/>
          <w:szCs w:val="22"/>
          <w:highlight w:val="yellow"/>
        </w:rPr>
        <w:t>doc under review)</w:t>
      </w:r>
    </w:p>
    <w:p w14:paraId="44960754" w14:textId="77777777" w:rsidR="002B6047" w:rsidRPr="00C72F52" w:rsidRDefault="002B6047" w:rsidP="002B6047">
      <w:pPr>
        <w:pStyle w:val="Default"/>
        <w:widowControl/>
        <w:jc w:val="both"/>
        <w:rPr>
          <w:rFonts w:ascii="Helvetica" w:hAnsi="Helvetica" w:cs="MPCRCS+ArialMT"/>
          <w:color w:val="auto"/>
          <w:sz w:val="22"/>
          <w:szCs w:val="22"/>
        </w:rPr>
      </w:pPr>
    </w:p>
    <w:p w14:paraId="4AA3FC1B" w14:textId="77777777" w:rsidR="002B6047" w:rsidRPr="00C72F52" w:rsidRDefault="002B6047" w:rsidP="002B6047">
      <w:pPr>
        <w:rPr>
          <w:rFonts w:eastAsiaTheme="minorEastAsia" w:cs="MPCRCS+ArialMT"/>
          <w:lang w:eastAsia="en-CA"/>
        </w:rPr>
      </w:pPr>
      <w:r w:rsidRPr="00C72F52">
        <w:rPr>
          <w:rFonts w:eastAsiaTheme="minorEastAsia" w:cs="MPCRCS+ArialMT"/>
          <w:lang w:eastAsia="en-CA"/>
        </w:rPr>
        <w:t>The Officials Working Group is responsible for all the chief of competition designation.</w:t>
      </w:r>
    </w:p>
    <w:p w14:paraId="100B6271" w14:textId="77777777" w:rsidR="002B6047" w:rsidRPr="00C72F52" w:rsidRDefault="002B6047" w:rsidP="002B6047">
      <w:pPr>
        <w:spacing w:after="0" w:line="240" w:lineRule="auto"/>
        <w:rPr>
          <w:rFonts w:eastAsiaTheme="minorEastAsia" w:cs="MPCRCS+ArialMT"/>
          <w:lang w:eastAsia="en-CA"/>
        </w:rPr>
      </w:pPr>
      <w:r w:rsidRPr="00C72F52">
        <w:rPr>
          <w:rFonts w:eastAsiaTheme="minorEastAsia" w:cs="MPCRCS+ArialMT"/>
          <w:lang w:eastAsia="en-CA"/>
        </w:rPr>
        <w:t>Any problem or concern regarding the chief of competition must be addressed to the Canada Snowboard.</w:t>
      </w:r>
    </w:p>
    <w:p w14:paraId="1FCC393B" w14:textId="77777777" w:rsidR="002B6047" w:rsidRPr="00C72F52" w:rsidRDefault="002B6047" w:rsidP="002B6047">
      <w:pPr>
        <w:spacing w:after="0" w:line="240" w:lineRule="auto"/>
        <w:rPr>
          <w:rFonts w:eastAsiaTheme="minorEastAsia" w:cs="MPCRCS+ArialMT"/>
          <w:lang w:eastAsia="en-CA"/>
        </w:rPr>
      </w:pPr>
    </w:p>
    <w:p w14:paraId="78BC5E67" w14:textId="77777777" w:rsidR="002B6047" w:rsidRPr="00C72F52" w:rsidRDefault="002B6047" w:rsidP="002B6047">
      <w:pPr>
        <w:spacing w:after="0" w:line="240" w:lineRule="auto"/>
        <w:rPr>
          <w:rFonts w:eastAsiaTheme="minorEastAsia" w:cs="MPCRCS+ArialMT"/>
          <w:lang w:eastAsia="en-CA"/>
        </w:rPr>
      </w:pPr>
      <w:r w:rsidRPr="00C72F52">
        <w:rPr>
          <w:rFonts w:eastAsiaTheme="minorEastAsia" w:cs="MPCRCS+ArialMT"/>
          <w:lang w:eastAsia="en-CA"/>
        </w:rPr>
        <w:t xml:space="preserve">Organizers must read and follow the deliverables listed on </w:t>
      </w:r>
      <w:r w:rsidRPr="00EF209C">
        <w:rPr>
          <w:rFonts w:eastAsiaTheme="minorEastAsia" w:cs="MPCRCS+ArialMT"/>
          <w:lang w:eastAsia="en-CA"/>
        </w:rPr>
        <w:t>the Officials Program Operational Manual</w:t>
      </w:r>
      <w:r w:rsidRPr="003249CA">
        <w:rPr>
          <w:rFonts w:eastAsiaTheme="minorEastAsia" w:cs="MPCRCS+ArialMT"/>
          <w:lang w:eastAsia="en-CA"/>
        </w:rPr>
        <w:t>.</w:t>
      </w:r>
      <w:r>
        <w:rPr>
          <w:rFonts w:eastAsiaTheme="minorEastAsia" w:cs="MPCRCS+ArialMT"/>
          <w:lang w:eastAsia="en-CA"/>
        </w:rPr>
        <w:t xml:space="preserve"> </w:t>
      </w:r>
      <w:r w:rsidRPr="00EF209C">
        <w:rPr>
          <w:rFonts w:eastAsiaTheme="minorEastAsia" w:cs="MPCRCS+ArialMT"/>
          <w:highlight w:val="yellow"/>
          <w:lang w:eastAsia="en-CA"/>
        </w:rPr>
        <w:t>(doc under review)</w:t>
      </w:r>
    </w:p>
    <w:p w14:paraId="677C2841" w14:textId="77777777" w:rsidR="003A0AF8" w:rsidRPr="0073072A" w:rsidRDefault="003A0AF8" w:rsidP="003A0AF8">
      <w:pPr>
        <w:spacing w:after="0" w:line="240" w:lineRule="auto"/>
        <w:rPr>
          <w:rFonts w:eastAsiaTheme="minorEastAsia" w:cs="MPCRCS+ArialMT"/>
          <w:lang w:eastAsia="en-CA"/>
        </w:rPr>
      </w:pPr>
    </w:p>
    <w:p w14:paraId="21212AC5" w14:textId="77777777" w:rsidR="003A0AF8" w:rsidRPr="0073072A" w:rsidRDefault="003A0AF8" w:rsidP="003A0AF8">
      <w:pPr>
        <w:spacing w:after="0" w:line="240" w:lineRule="auto"/>
        <w:rPr>
          <w:rFonts w:eastAsiaTheme="minorEastAsia" w:cs="MPCRCS+ArialMT"/>
          <w:lang w:eastAsia="en-CA"/>
        </w:rPr>
      </w:pPr>
    </w:p>
    <w:p w14:paraId="1072834A" w14:textId="77777777" w:rsidR="003A0AF8" w:rsidRPr="0073072A" w:rsidRDefault="003A0AF8" w:rsidP="003A0AF8">
      <w:pPr>
        <w:pStyle w:val="Quote"/>
        <w:spacing w:after="0" w:line="240" w:lineRule="auto"/>
        <w:rPr>
          <w:b/>
          <w:i w:val="0"/>
          <w:color w:val="auto"/>
        </w:rPr>
      </w:pPr>
      <w:r w:rsidRPr="0073072A">
        <w:rPr>
          <w:rStyle w:val="SubtleEmphasis"/>
          <w:b/>
          <w:color w:val="auto"/>
        </w:rPr>
        <w:t xml:space="preserve">CS Technical Supervisor </w:t>
      </w:r>
    </w:p>
    <w:p w14:paraId="14235872" w14:textId="77777777" w:rsidR="003A0AF8" w:rsidRPr="0073072A" w:rsidRDefault="003A0AF8" w:rsidP="003A0AF8">
      <w:pPr>
        <w:spacing w:after="0" w:line="240" w:lineRule="auto"/>
      </w:pPr>
      <w:r w:rsidRPr="0073072A">
        <w:t>The CS Technical Supervisor will be appointed by Canada Snowboard to supervise the event.</w:t>
      </w:r>
    </w:p>
    <w:p w14:paraId="2B04C77C"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The CS Technical Supervisor will work directly with the Organizer to ensure alignment across all the different events and all the technical deliverables related to the event.</w:t>
      </w:r>
    </w:p>
    <w:p w14:paraId="7165B11E" w14:textId="77777777" w:rsidR="003A0AF8" w:rsidRPr="0073072A" w:rsidRDefault="003A0AF8" w:rsidP="003A0AF8">
      <w:pPr>
        <w:spacing w:after="0" w:line="240" w:lineRule="auto"/>
        <w:rPr>
          <w:rFonts w:eastAsiaTheme="minorEastAsia" w:cs="MPCRCS+ArialMT"/>
          <w:lang w:eastAsia="en-CA"/>
        </w:rPr>
      </w:pPr>
    </w:p>
    <w:p w14:paraId="6548BA44"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The CS Technical Supervisor will directly report to the Canada Snowboard Technical Program Committee.</w:t>
      </w:r>
    </w:p>
    <w:p w14:paraId="321EB1F9" w14:textId="77777777" w:rsidR="003A0AF8" w:rsidRPr="0073072A" w:rsidRDefault="003A0AF8" w:rsidP="003A0AF8">
      <w:pPr>
        <w:spacing w:after="0" w:line="240" w:lineRule="auto"/>
        <w:rPr>
          <w:rFonts w:eastAsiaTheme="minorEastAsia" w:cs="MPCRCS+ArialMT"/>
          <w:lang w:eastAsia="en-CA"/>
        </w:rPr>
      </w:pPr>
    </w:p>
    <w:p w14:paraId="5E9E6D2E"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Any problem or concern regarding the CS Technical Supervisor must be addressed to the Canada Snowboard Technical Program Committee’s chairperson.</w:t>
      </w:r>
    </w:p>
    <w:p w14:paraId="7ECF61BD" w14:textId="77777777" w:rsidR="003A0AF8" w:rsidRPr="0073072A" w:rsidRDefault="003A0AF8" w:rsidP="003A0AF8">
      <w:pPr>
        <w:pStyle w:val="ListParagraph"/>
        <w:spacing w:after="0" w:line="240" w:lineRule="auto"/>
        <w:ind w:left="0"/>
        <w:rPr>
          <w:rFonts w:eastAsiaTheme="minorEastAsia" w:cs="MPCRCS+ArialMT"/>
          <w:b/>
          <w:bCs/>
          <w:lang w:eastAsia="en-CA"/>
        </w:rPr>
      </w:pPr>
    </w:p>
    <w:p w14:paraId="74E57C4E" w14:textId="77777777" w:rsidR="003A0AF8" w:rsidRPr="00427F82" w:rsidRDefault="003A0AF8" w:rsidP="00427F82">
      <w:pPr>
        <w:pStyle w:val="Heading2"/>
        <w:rPr>
          <w:rStyle w:val="SubtleEmphasis"/>
          <w:i w:val="0"/>
          <w:color w:val="auto"/>
        </w:rPr>
      </w:pPr>
      <w:bookmarkStart w:id="23" w:name="_Toc532912386"/>
      <w:r w:rsidRPr="00427F82">
        <w:rPr>
          <w:rStyle w:val="SubtleEmphasis"/>
          <w:i w:val="0"/>
          <w:color w:val="auto"/>
        </w:rPr>
        <w:t>Minor Technical Officials</w:t>
      </w:r>
      <w:bookmarkEnd w:id="23"/>
      <w:r w:rsidRPr="00427F82">
        <w:rPr>
          <w:rStyle w:val="SubtleEmphasis"/>
          <w:i w:val="0"/>
          <w:color w:val="auto"/>
        </w:rPr>
        <w:t xml:space="preserve"> </w:t>
      </w:r>
    </w:p>
    <w:p w14:paraId="22DEA4DD" w14:textId="0364D80E" w:rsidR="003A0AF8" w:rsidRPr="0073072A" w:rsidRDefault="003A0AF8" w:rsidP="003A0AF8">
      <w:pPr>
        <w:pStyle w:val="ListParagraph"/>
        <w:spacing w:after="0" w:line="240" w:lineRule="auto"/>
        <w:ind w:left="0"/>
        <w:rPr>
          <w:rFonts w:eastAsiaTheme="minorEastAsia" w:cs="MPCRCS+ArialMT"/>
          <w:b/>
          <w:lang w:eastAsia="en-CA"/>
        </w:rPr>
      </w:pPr>
      <w:r w:rsidRPr="0073072A">
        <w:rPr>
          <w:rFonts w:eastAsiaTheme="minorEastAsia" w:cs="MPCRCS+ArialMT"/>
          <w:lang w:eastAsia="en-CA"/>
        </w:rPr>
        <w:t xml:space="preserve">The organizer shall follow the </w:t>
      </w:r>
      <w:hyperlink r:id="rId21" w:history="1">
        <w:r w:rsidRPr="00191EDE">
          <w:rPr>
            <w:rStyle w:val="Hyperlink"/>
            <w:rFonts w:eastAsiaTheme="minorEastAsia" w:cs="MPCRCS+ArialMT"/>
            <w:lang w:eastAsia="en-CA"/>
          </w:rPr>
          <w:t>SBX Roles table</w:t>
        </w:r>
      </w:hyperlink>
    </w:p>
    <w:p w14:paraId="526774BF" w14:textId="77777777" w:rsidR="003A0AF8" w:rsidRPr="0073072A" w:rsidRDefault="003A0AF8" w:rsidP="003A0AF8">
      <w:pPr>
        <w:pStyle w:val="ListParagraph"/>
        <w:spacing w:after="0" w:line="240" w:lineRule="auto"/>
        <w:ind w:left="0"/>
        <w:rPr>
          <w:rFonts w:eastAsiaTheme="minorEastAsia" w:cs="MPCRCS+ArialMT"/>
          <w:b/>
          <w:lang w:eastAsia="en-CA"/>
        </w:rPr>
      </w:pPr>
    </w:p>
    <w:p w14:paraId="65F6A1A5" w14:textId="48D8E223" w:rsidR="003A0AF8" w:rsidRPr="0073072A" w:rsidRDefault="003A0AF8" w:rsidP="003A0AF8">
      <w:pPr>
        <w:spacing w:after="0" w:line="240" w:lineRule="auto"/>
        <w:rPr>
          <w:rFonts w:eastAsiaTheme="minorEastAsia" w:cs="MPCRCS+ArialMT"/>
          <w:lang w:eastAsia="en-CA"/>
        </w:rPr>
      </w:pPr>
      <w:r w:rsidRPr="00427F82">
        <w:rPr>
          <w:rFonts w:eastAsiaTheme="minorEastAsia" w:cs="MPCRCS+ArialMT"/>
          <w:lang w:eastAsia="en-CA"/>
        </w:rPr>
        <w:t>Note:</w:t>
      </w:r>
      <w:r w:rsidRPr="0073072A">
        <w:rPr>
          <w:rFonts w:eastAsiaTheme="minorEastAsia" w:cs="MPCRCS+ArialMT"/>
          <w:lang w:eastAsia="en-CA"/>
        </w:rPr>
        <w:t xml:space="preserve"> All staff, volunteers and Officials MUST follow the </w:t>
      </w:r>
      <w:hyperlink r:id="rId22" w:history="1">
        <w:r w:rsidRPr="00191EDE">
          <w:rPr>
            <w:rStyle w:val="Hyperlink"/>
            <w:rFonts w:eastAsiaTheme="minorEastAsia" w:cs="MPCRCS+ArialMT"/>
            <w:lang w:eastAsia="en-CA"/>
          </w:rPr>
          <w:t>Canada Snowboard Helmet Policy</w:t>
        </w:r>
      </w:hyperlink>
    </w:p>
    <w:p w14:paraId="41A4241D" w14:textId="77777777" w:rsidR="003A0AF8" w:rsidRPr="0073072A" w:rsidRDefault="003A0AF8" w:rsidP="003A0AF8">
      <w:pPr>
        <w:pStyle w:val="ListParagraph"/>
        <w:spacing w:after="0" w:line="240" w:lineRule="auto"/>
        <w:ind w:left="0"/>
        <w:rPr>
          <w:rFonts w:eastAsiaTheme="minorEastAsia" w:cs="MPCRCS+ArialMT"/>
          <w:b/>
          <w:bCs/>
          <w:lang w:eastAsia="en-CA"/>
        </w:rPr>
      </w:pPr>
    </w:p>
    <w:p w14:paraId="510A38F6" w14:textId="77777777" w:rsidR="003A0AF8" w:rsidRPr="00427F82" w:rsidRDefault="003A0AF8" w:rsidP="00427F82">
      <w:pPr>
        <w:pStyle w:val="Heading2"/>
        <w:rPr>
          <w:rStyle w:val="SubtleEmphasis"/>
          <w:i w:val="0"/>
          <w:color w:val="auto"/>
        </w:rPr>
      </w:pPr>
      <w:bookmarkStart w:id="24" w:name="_Toc532912387"/>
      <w:r w:rsidRPr="00427F82">
        <w:rPr>
          <w:rStyle w:val="SubtleEmphasis"/>
          <w:i w:val="0"/>
          <w:color w:val="auto"/>
        </w:rPr>
        <w:t>First Aid and Medical Service</w:t>
      </w:r>
      <w:bookmarkEnd w:id="24"/>
    </w:p>
    <w:p w14:paraId="103819B3" w14:textId="77777777" w:rsidR="003A0AF8" w:rsidRPr="0073072A" w:rsidRDefault="003A0AF8" w:rsidP="003A0AF8">
      <w:pPr>
        <w:spacing w:line="218" w:lineRule="auto"/>
        <w:jc w:val="both"/>
        <w:rPr>
          <w:rFonts w:eastAsia="Calibri" w:cs="Calibri"/>
        </w:rPr>
      </w:pPr>
      <w:r w:rsidRPr="0073072A">
        <w:rPr>
          <w:rFonts w:eastAsia="Calibri" w:cs="Calibri"/>
        </w:rPr>
        <w:t xml:space="preserve">The first aid and medical services must be completely operational during all training and competition times. </w:t>
      </w:r>
    </w:p>
    <w:p w14:paraId="533EA3D2" w14:textId="77777777" w:rsidR="003A0AF8" w:rsidRPr="0073072A" w:rsidRDefault="003A0AF8" w:rsidP="003A0AF8">
      <w:pPr>
        <w:spacing w:line="218" w:lineRule="auto"/>
        <w:jc w:val="both"/>
        <w:rPr>
          <w:rFonts w:eastAsia="Calibri" w:cs="Calibri"/>
        </w:rPr>
      </w:pPr>
      <w:r w:rsidRPr="0073072A">
        <w:rPr>
          <w:rFonts w:eastAsia="Calibri" w:cs="Calibri"/>
        </w:rPr>
        <w:t>Minimum two (2) certified First Aid (patrollers) at the start area with toboggan. Minimum two (2) certified First Aid (patrollers) on course.</w:t>
      </w:r>
    </w:p>
    <w:p w14:paraId="251F872F" w14:textId="77777777" w:rsidR="003A0AF8" w:rsidRPr="0073072A" w:rsidRDefault="003A0AF8" w:rsidP="003A0AF8">
      <w:pPr>
        <w:spacing w:line="218" w:lineRule="auto"/>
        <w:jc w:val="both"/>
        <w:rPr>
          <w:rFonts w:eastAsia="Calibri" w:cs="Calibri"/>
        </w:rPr>
      </w:pPr>
      <w:r w:rsidRPr="0073072A">
        <w:rPr>
          <w:rFonts w:eastAsia="Calibri" w:cs="Calibri"/>
        </w:rPr>
        <w:t xml:space="preserve">The four (4) patrollers will need to have direct line of contact with the Chief of Competition. </w:t>
      </w:r>
    </w:p>
    <w:p w14:paraId="4591CC06" w14:textId="77777777" w:rsidR="003A0AF8" w:rsidRPr="0073072A" w:rsidRDefault="003A0AF8" w:rsidP="003A0AF8">
      <w:pPr>
        <w:spacing w:line="218" w:lineRule="auto"/>
        <w:jc w:val="both"/>
        <w:rPr>
          <w:rFonts w:eastAsia="Calibri" w:cs="Calibri"/>
        </w:rPr>
      </w:pPr>
      <w:r w:rsidRPr="0073072A">
        <w:rPr>
          <w:rFonts w:eastAsia="Calibri" w:cs="Calibri"/>
        </w:rPr>
        <w:t>Official Training and Competition will remain closed until the two (2) patrollers with the appropriate equipment are not in place at the start area.</w:t>
      </w:r>
    </w:p>
    <w:p w14:paraId="054CD3A1" w14:textId="77777777" w:rsidR="003A0AF8" w:rsidRPr="0073072A" w:rsidRDefault="003A0AF8" w:rsidP="003A0AF8">
      <w:pPr>
        <w:pStyle w:val="ListParagraph"/>
        <w:spacing w:after="0" w:line="240" w:lineRule="auto"/>
        <w:ind w:left="0"/>
        <w:rPr>
          <w:rFonts w:eastAsiaTheme="minorEastAsia" w:cs="MPCRCS+ArialMT"/>
          <w:b/>
          <w:bCs/>
          <w:lang w:eastAsia="en-CA"/>
        </w:rPr>
      </w:pPr>
    </w:p>
    <w:p w14:paraId="6F5F8BF8" w14:textId="0FAEFB40" w:rsidR="003A0AF8" w:rsidRPr="00427F82" w:rsidRDefault="00427F82" w:rsidP="00427F82">
      <w:pPr>
        <w:pStyle w:val="Heading1"/>
        <w:rPr>
          <w:sz w:val="44"/>
          <w:szCs w:val="44"/>
          <w:lang w:eastAsia="en-CA"/>
        </w:rPr>
      </w:pPr>
      <w:bookmarkStart w:id="25" w:name="_Toc532912388"/>
      <w:r w:rsidRPr="00427F82">
        <w:rPr>
          <w:sz w:val="44"/>
          <w:szCs w:val="44"/>
          <w:lang w:eastAsia="en-CA"/>
        </w:rPr>
        <w:lastRenderedPageBreak/>
        <w:t>FACILITIES REQUIREMENTS</w:t>
      </w:r>
      <w:bookmarkEnd w:id="25"/>
    </w:p>
    <w:p w14:paraId="3F89AA0C" w14:textId="77777777" w:rsidR="003A0AF8" w:rsidRPr="00427F82" w:rsidRDefault="003A0AF8" w:rsidP="00427F82">
      <w:pPr>
        <w:pStyle w:val="Heading2"/>
        <w:rPr>
          <w:i/>
        </w:rPr>
      </w:pPr>
      <w:bookmarkStart w:id="26" w:name="_Toc532912389"/>
      <w:r w:rsidRPr="00427F82">
        <w:rPr>
          <w:rStyle w:val="SubtleEmphasis"/>
          <w:i w:val="0"/>
          <w:color w:val="auto"/>
        </w:rPr>
        <w:t>Event Office</w:t>
      </w:r>
      <w:bookmarkEnd w:id="26"/>
    </w:p>
    <w:p w14:paraId="1F4D5911"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The Event Office must be located near the venues and must have the following:</w:t>
      </w:r>
    </w:p>
    <w:p w14:paraId="755E9852" w14:textId="77777777" w:rsidR="003A0AF8" w:rsidRPr="0073072A" w:rsidRDefault="003A0AF8" w:rsidP="0014031C">
      <w:pPr>
        <w:pStyle w:val="ListParagraph"/>
        <w:numPr>
          <w:ilvl w:val="0"/>
          <w:numId w:val="1"/>
        </w:numPr>
        <w:spacing w:after="0" w:line="240" w:lineRule="auto"/>
        <w:rPr>
          <w:rFonts w:eastAsiaTheme="minorEastAsia" w:cs="MPCRCS+ArialMT"/>
          <w:lang w:eastAsia="en-CA"/>
        </w:rPr>
      </w:pPr>
      <w:r w:rsidRPr="0073072A">
        <w:rPr>
          <w:rFonts w:eastAsiaTheme="minorEastAsia" w:cs="MPCRCS+ArialMT"/>
          <w:lang w:eastAsia="en-CA"/>
        </w:rPr>
        <w:t>Wi-Fi locked for staff/ officials/ media</w:t>
      </w:r>
    </w:p>
    <w:p w14:paraId="49067601" w14:textId="77777777" w:rsidR="003A0AF8" w:rsidRPr="0073072A" w:rsidRDefault="003A0AF8" w:rsidP="0014031C">
      <w:pPr>
        <w:pStyle w:val="ListParagraph"/>
        <w:numPr>
          <w:ilvl w:val="0"/>
          <w:numId w:val="1"/>
        </w:numPr>
        <w:spacing w:after="0" w:line="240" w:lineRule="auto"/>
        <w:rPr>
          <w:rFonts w:eastAsiaTheme="minorEastAsia" w:cs="MPCRCS+ArialMT"/>
          <w:lang w:eastAsia="en-CA"/>
        </w:rPr>
      </w:pPr>
      <w:r w:rsidRPr="0073072A">
        <w:rPr>
          <w:rFonts w:eastAsiaTheme="minorEastAsia" w:cs="MPCRCS+ArialMT"/>
          <w:lang w:eastAsia="en-CA"/>
        </w:rPr>
        <w:t>Four (4) tables and eight (8) chairs</w:t>
      </w:r>
    </w:p>
    <w:p w14:paraId="17E9D3B7"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It must be a closed space where staff, officials and volunteers can leave their personal belongings</w:t>
      </w:r>
    </w:p>
    <w:p w14:paraId="006BD4AC" w14:textId="77777777" w:rsidR="003A0AF8" w:rsidRPr="0073072A" w:rsidRDefault="003A0AF8" w:rsidP="003A0AF8">
      <w:pPr>
        <w:spacing w:after="0" w:line="240" w:lineRule="auto"/>
        <w:rPr>
          <w:rFonts w:eastAsiaTheme="minorEastAsia" w:cs="MPCRCS+ArialMT"/>
          <w:lang w:eastAsia="en-CA"/>
        </w:rPr>
      </w:pPr>
    </w:p>
    <w:p w14:paraId="43CA7F02" w14:textId="77777777" w:rsidR="003A0AF8" w:rsidRPr="00F342F1" w:rsidRDefault="003A0AF8" w:rsidP="00F342F1">
      <w:pPr>
        <w:pStyle w:val="Heading2"/>
        <w:rPr>
          <w:i/>
        </w:rPr>
      </w:pPr>
      <w:bookmarkStart w:id="27" w:name="_Toc532912390"/>
      <w:r w:rsidRPr="00F342F1">
        <w:rPr>
          <w:rStyle w:val="SubtleEmphasis"/>
          <w:i w:val="0"/>
          <w:color w:val="auto"/>
        </w:rPr>
        <w:t>Team Captains Meeting room</w:t>
      </w:r>
      <w:bookmarkEnd w:id="27"/>
    </w:p>
    <w:p w14:paraId="4A77563B"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The TC Meeting room can be located near the venues or near the official host hotel.</w:t>
      </w:r>
    </w:p>
    <w:p w14:paraId="5F33E6F4" w14:textId="77777777" w:rsidR="003A0AF8" w:rsidRPr="0073072A" w:rsidRDefault="003A0AF8" w:rsidP="0014031C">
      <w:pPr>
        <w:pStyle w:val="ListParagraph"/>
        <w:numPr>
          <w:ilvl w:val="0"/>
          <w:numId w:val="2"/>
        </w:numPr>
        <w:spacing w:after="0" w:line="240" w:lineRule="auto"/>
        <w:rPr>
          <w:rFonts w:eastAsiaTheme="minorEastAsia" w:cs="MPCRCS+ArialMT"/>
          <w:lang w:eastAsia="en-CA"/>
        </w:rPr>
      </w:pPr>
      <w:r w:rsidRPr="0073072A">
        <w:rPr>
          <w:rFonts w:eastAsiaTheme="minorEastAsia" w:cs="MPCRCS+ArialMT"/>
          <w:lang w:eastAsia="en-CA"/>
        </w:rPr>
        <w:t>Wi-Fi locked for staff/ officials/ media</w:t>
      </w:r>
    </w:p>
    <w:p w14:paraId="65301074" w14:textId="77777777" w:rsidR="003A0AF8" w:rsidRPr="0073072A" w:rsidRDefault="003A0AF8" w:rsidP="0014031C">
      <w:pPr>
        <w:pStyle w:val="ListParagraph"/>
        <w:numPr>
          <w:ilvl w:val="0"/>
          <w:numId w:val="3"/>
        </w:numPr>
        <w:spacing w:after="0" w:line="240" w:lineRule="auto"/>
        <w:rPr>
          <w:rFonts w:eastAsiaTheme="minorEastAsia" w:cs="MPCRCS+ArialMT"/>
          <w:lang w:eastAsia="en-CA"/>
        </w:rPr>
      </w:pPr>
      <w:r w:rsidRPr="0073072A">
        <w:rPr>
          <w:rFonts w:eastAsiaTheme="minorEastAsia" w:cs="MPCRCS+ArialMT"/>
          <w:lang w:eastAsia="en-CA"/>
        </w:rPr>
        <w:t>Four (4) tables and twenty five (25) chairs</w:t>
      </w:r>
    </w:p>
    <w:p w14:paraId="7FF42EF8" w14:textId="77777777" w:rsidR="003A0AF8" w:rsidRPr="0073072A" w:rsidRDefault="003A0AF8" w:rsidP="0014031C">
      <w:pPr>
        <w:pStyle w:val="ListParagraph"/>
        <w:numPr>
          <w:ilvl w:val="0"/>
          <w:numId w:val="3"/>
        </w:numPr>
        <w:spacing w:after="0" w:line="240" w:lineRule="auto"/>
        <w:rPr>
          <w:rFonts w:eastAsiaTheme="minorEastAsia" w:cs="MPCRCS+ArialMT"/>
          <w:lang w:eastAsia="en-CA"/>
        </w:rPr>
      </w:pPr>
      <w:r w:rsidRPr="0073072A">
        <w:rPr>
          <w:rFonts w:eastAsiaTheme="minorEastAsia" w:cs="MPCRCS+ArialMT"/>
          <w:lang w:eastAsia="en-CA"/>
        </w:rPr>
        <w:t>Only Major Technical Officials, Event Secretary, Chief of Timing, Scoring and Calculations and Coaches will be allowed in this room</w:t>
      </w:r>
    </w:p>
    <w:p w14:paraId="55BAD176" w14:textId="77777777" w:rsidR="003A0AF8" w:rsidRPr="0073072A" w:rsidRDefault="003A0AF8" w:rsidP="003A0AF8">
      <w:pPr>
        <w:spacing w:after="0" w:line="240" w:lineRule="auto"/>
        <w:rPr>
          <w:rFonts w:eastAsiaTheme="minorEastAsia" w:cs="MPCRCS+ArialMT"/>
          <w:lang w:eastAsia="en-CA"/>
        </w:rPr>
      </w:pPr>
    </w:p>
    <w:p w14:paraId="7B026EF6" w14:textId="77777777" w:rsidR="003A0AF8" w:rsidRPr="00F342F1" w:rsidRDefault="003A0AF8" w:rsidP="00F342F1">
      <w:pPr>
        <w:pStyle w:val="Heading2"/>
        <w:rPr>
          <w:rStyle w:val="SubtleEmphasis"/>
          <w:i w:val="0"/>
          <w:color w:val="auto"/>
        </w:rPr>
      </w:pPr>
      <w:bookmarkStart w:id="28" w:name="_Toc532912391"/>
      <w:r w:rsidRPr="00F342F1">
        <w:rPr>
          <w:rStyle w:val="SubtleEmphasis"/>
          <w:i w:val="0"/>
          <w:color w:val="auto"/>
        </w:rPr>
        <w:t>Waxing room</w:t>
      </w:r>
      <w:bookmarkEnd w:id="28"/>
      <w:r w:rsidRPr="00F342F1">
        <w:rPr>
          <w:rStyle w:val="SubtleEmphasis"/>
          <w:i w:val="0"/>
          <w:color w:val="auto"/>
        </w:rPr>
        <w:t xml:space="preserve"> </w:t>
      </w:r>
    </w:p>
    <w:p w14:paraId="2767BE11"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Ideally each hotel listed on the event guide must have a waxing room. At least the official host hotel must have a waxing room available for all athletes, coaches, staff, officials and volunteers.</w:t>
      </w:r>
    </w:p>
    <w:p w14:paraId="51F35ED4"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If none of the hotel partners for the event can provide a waxing room, the organizer will need to provide a waxing room closer to the venues.</w:t>
      </w:r>
    </w:p>
    <w:p w14:paraId="0089BDE4" w14:textId="77777777" w:rsidR="003A0AF8" w:rsidRPr="0073072A" w:rsidRDefault="003A0AF8" w:rsidP="003A0AF8">
      <w:pPr>
        <w:pStyle w:val="ListParagraph"/>
        <w:spacing w:after="0" w:line="240" w:lineRule="auto"/>
        <w:ind w:left="0"/>
        <w:rPr>
          <w:rFonts w:eastAsiaTheme="minorEastAsia" w:cs="MPCRCS+ArialMT"/>
          <w:lang w:eastAsia="en-CA"/>
        </w:rPr>
      </w:pPr>
    </w:p>
    <w:p w14:paraId="3F468342" w14:textId="77777777" w:rsidR="003A0AF8" w:rsidRPr="0073072A" w:rsidRDefault="003A0AF8" w:rsidP="003A0AF8">
      <w:pPr>
        <w:pStyle w:val="ListParagraph"/>
        <w:spacing w:after="0" w:line="240" w:lineRule="auto"/>
        <w:ind w:left="0"/>
        <w:rPr>
          <w:rFonts w:eastAsiaTheme="minorEastAsia" w:cs="MPCRCS+ArialMT"/>
          <w:lang w:eastAsia="en-CA"/>
        </w:rPr>
      </w:pPr>
    </w:p>
    <w:p w14:paraId="4C71147C" w14:textId="5B4F87FF" w:rsidR="003A0AF8" w:rsidRPr="00F342F1" w:rsidRDefault="0073072A" w:rsidP="006F01BC">
      <w:pPr>
        <w:pStyle w:val="Heading1"/>
        <w:rPr>
          <w:sz w:val="44"/>
          <w:szCs w:val="44"/>
        </w:rPr>
      </w:pPr>
      <w:bookmarkStart w:id="29" w:name="_Toc532912392"/>
      <w:r w:rsidRPr="00F342F1">
        <w:rPr>
          <w:sz w:val="44"/>
          <w:szCs w:val="44"/>
        </w:rPr>
        <w:t>ORGANIZER’S RESPONSIBILITIES</w:t>
      </w:r>
      <w:bookmarkEnd w:id="29"/>
    </w:p>
    <w:p w14:paraId="292BB164" w14:textId="5985EA93" w:rsidR="003A0AF8" w:rsidRPr="0073072A" w:rsidRDefault="003A0AF8" w:rsidP="0073072A">
      <w:pPr>
        <w:pStyle w:val="Heading2"/>
        <w:rPr>
          <w:lang w:eastAsia="en-CA"/>
        </w:rPr>
      </w:pPr>
      <w:bookmarkStart w:id="30" w:name="_Toc532912393"/>
      <w:r w:rsidRPr="0073072A">
        <w:rPr>
          <w:lang w:eastAsia="en-CA"/>
        </w:rPr>
        <w:t>The Event</w:t>
      </w:r>
      <w:bookmarkEnd w:id="30"/>
    </w:p>
    <w:p w14:paraId="0C4102BA" w14:textId="77777777" w:rsidR="003A0AF8" w:rsidRPr="0073072A" w:rsidRDefault="003A0AF8" w:rsidP="003A0AF8">
      <w:pPr>
        <w:pStyle w:val="Default"/>
        <w:widowControl/>
        <w:spacing w:after="256"/>
        <w:jc w:val="both"/>
        <w:rPr>
          <w:rFonts w:ascii="Helvetica" w:hAnsi="Helvetica" w:cs="MPCRCS+ArialMT"/>
          <w:color w:val="auto"/>
          <w:sz w:val="22"/>
          <w:szCs w:val="22"/>
        </w:rPr>
      </w:pPr>
      <w:r w:rsidRPr="0073072A">
        <w:rPr>
          <w:rFonts w:ascii="Helvetica" w:hAnsi="Helvetica" w:cs="MPCRCS+ArialMT"/>
          <w:color w:val="auto"/>
          <w:sz w:val="22"/>
          <w:szCs w:val="22"/>
        </w:rPr>
        <w:t>The Organizer shall be responsible for:</w:t>
      </w:r>
    </w:p>
    <w:p w14:paraId="3512524B" w14:textId="3E722931" w:rsidR="003A0AF8" w:rsidRPr="0073072A" w:rsidRDefault="00F342F1" w:rsidP="0014031C">
      <w:pPr>
        <w:pStyle w:val="Default"/>
        <w:widowControl/>
        <w:numPr>
          <w:ilvl w:val="0"/>
          <w:numId w:val="5"/>
        </w:numPr>
        <w:jc w:val="both"/>
        <w:rPr>
          <w:rFonts w:ascii="Helvetica" w:hAnsi="Helvetica" w:cs="MPCRCS+ArialMT"/>
          <w:color w:val="auto"/>
          <w:sz w:val="22"/>
          <w:szCs w:val="22"/>
        </w:rPr>
      </w:pPr>
      <w:r>
        <w:rPr>
          <w:rFonts w:ascii="Helvetica" w:hAnsi="Helvetica" w:cs="MPCRCS+ArialMT"/>
          <w:color w:val="auto"/>
          <w:sz w:val="22"/>
          <w:szCs w:val="22"/>
        </w:rPr>
        <w:t>M</w:t>
      </w:r>
      <w:r w:rsidR="003A0AF8" w:rsidRPr="0073072A">
        <w:rPr>
          <w:rFonts w:ascii="Helvetica" w:hAnsi="Helvetica" w:cs="MPCRCS+ArialMT"/>
          <w:color w:val="auto"/>
          <w:sz w:val="22"/>
          <w:szCs w:val="22"/>
        </w:rPr>
        <w:t>anaging on-hill event execution of all scheduled training and competition activities as well as off-hill event/activity execution if needed, such as:</w:t>
      </w:r>
    </w:p>
    <w:p w14:paraId="15E9EB6F" w14:textId="77777777" w:rsidR="006F01BC" w:rsidRDefault="003A0AF8" w:rsidP="0014031C">
      <w:pPr>
        <w:pStyle w:val="Default"/>
        <w:widowControl/>
        <w:numPr>
          <w:ilvl w:val="1"/>
          <w:numId w:val="5"/>
        </w:numPr>
        <w:jc w:val="both"/>
        <w:rPr>
          <w:rFonts w:ascii="Helvetica" w:hAnsi="Helvetica" w:cs="MPCRCS+ArialMT"/>
          <w:color w:val="auto"/>
          <w:sz w:val="22"/>
          <w:szCs w:val="22"/>
        </w:rPr>
      </w:pPr>
      <w:r w:rsidRPr="0073072A">
        <w:rPr>
          <w:rFonts w:ascii="Helvetica" w:hAnsi="Helvetica" w:cs="MPCRCS+ArialMT"/>
          <w:color w:val="auto"/>
          <w:sz w:val="22"/>
          <w:szCs w:val="22"/>
        </w:rPr>
        <w:t>Open and closing ceremonies, if possible</w:t>
      </w:r>
    </w:p>
    <w:p w14:paraId="6349DBA4" w14:textId="0AD12E4D" w:rsidR="003A0AF8" w:rsidRPr="006F01BC" w:rsidRDefault="003A0AF8" w:rsidP="0014031C">
      <w:pPr>
        <w:pStyle w:val="Default"/>
        <w:widowControl/>
        <w:numPr>
          <w:ilvl w:val="1"/>
          <w:numId w:val="5"/>
        </w:numPr>
        <w:jc w:val="both"/>
        <w:rPr>
          <w:rFonts w:ascii="Helvetica" w:hAnsi="Helvetica" w:cs="MPCRCS+ArialMT"/>
          <w:color w:val="auto"/>
          <w:sz w:val="22"/>
          <w:szCs w:val="22"/>
        </w:rPr>
      </w:pPr>
      <w:r w:rsidRPr="006F01BC">
        <w:rPr>
          <w:rFonts w:ascii="Helvetica" w:hAnsi="Helvetica" w:cs="MPCRCS+ArialMT"/>
          <w:color w:val="auto"/>
          <w:sz w:val="22"/>
          <w:szCs w:val="22"/>
        </w:rPr>
        <w:t>Banquet for athletes, coaches, staff, volunteers, sponsors and CS Family</w:t>
      </w:r>
    </w:p>
    <w:p w14:paraId="237C0B08" w14:textId="062A3746" w:rsidR="003A0AF8" w:rsidRDefault="003A0AF8" w:rsidP="0014031C">
      <w:pPr>
        <w:pStyle w:val="Default"/>
        <w:widowControl/>
        <w:numPr>
          <w:ilvl w:val="1"/>
          <w:numId w:val="5"/>
        </w:numPr>
        <w:jc w:val="both"/>
        <w:rPr>
          <w:rFonts w:ascii="Helvetica" w:hAnsi="Helvetica" w:cs="MPCRCS+ArialMT"/>
          <w:color w:val="auto"/>
          <w:sz w:val="22"/>
          <w:szCs w:val="22"/>
        </w:rPr>
      </w:pPr>
      <w:r w:rsidRPr="0073072A">
        <w:rPr>
          <w:rFonts w:ascii="Helvetica" w:hAnsi="Helvetica" w:cs="MPCRCS+ArialMT"/>
          <w:color w:val="auto"/>
          <w:sz w:val="22"/>
          <w:szCs w:val="22"/>
        </w:rPr>
        <w:t xml:space="preserve">Vendors Village, if required  </w:t>
      </w:r>
    </w:p>
    <w:p w14:paraId="1C972D08" w14:textId="77777777" w:rsidR="00F342F1" w:rsidRPr="0073072A" w:rsidRDefault="00F342F1" w:rsidP="00F342F1">
      <w:pPr>
        <w:pStyle w:val="Default"/>
        <w:widowControl/>
        <w:ind w:left="1440"/>
        <w:jc w:val="both"/>
        <w:rPr>
          <w:rFonts w:ascii="Helvetica" w:hAnsi="Helvetica" w:cs="MPCRCS+ArialMT"/>
          <w:color w:val="auto"/>
          <w:sz w:val="22"/>
          <w:szCs w:val="22"/>
        </w:rPr>
      </w:pPr>
    </w:p>
    <w:p w14:paraId="68BFED52" w14:textId="6EA75303" w:rsidR="003A0AF8" w:rsidRDefault="003A0AF8" w:rsidP="0014031C">
      <w:pPr>
        <w:pStyle w:val="Default"/>
        <w:widowControl/>
        <w:numPr>
          <w:ilvl w:val="0"/>
          <w:numId w:val="5"/>
        </w:numPr>
        <w:jc w:val="both"/>
        <w:rPr>
          <w:rFonts w:ascii="Helvetica" w:hAnsi="Helvetica" w:cs="MPCRCS+ArialMT"/>
          <w:color w:val="auto"/>
          <w:sz w:val="22"/>
          <w:szCs w:val="22"/>
        </w:rPr>
      </w:pPr>
      <w:r w:rsidRPr="0073072A">
        <w:rPr>
          <w:rFonts w:ascii="Helvetica" w:hAnsi="Helvetica" w:cs="MPCRCS+ArialMT"/>
          <w:color w:val="auto"/>
          <w:sz w:val="22"/>
          <w:szCs w:val="22"/>
        </w:rPr>
        <w:lastRenderedPageBreak/>
        <w:t>The organizer, in close consultation with Canada Snowboard, shall be responsible for preparation and maintenance of all competition sites in accordance with the CS Guidelines and this Event Handbook.</w:t>
      </w:r>
    </w:p>
    <w:p w14:paraId="24288264" w14:textId="77777777" w:rsidR="00F342F1" w:rsidRPr="0073072A" w:rsidRDefault="00F342F1" w:rsidP="00F342F1">
      <w:pPr>
        <w:pStyle w:val="Default"/>
        <w:widowControl/>
        <w:ind w:left="720"/>
        <w:jc w:val="both"/>
        <w:rPr>
          <w:rFonts w:ascii="Helvetica" w:hAnsi="Helvetica" w:cs="MPCRCS+ArialMT"/>
          <w:color w:val="auto"/>
          <w:sz w:val="22"/>
          <w:szCs w:val="22"/>
        </w:rPr>
      </w:pPr>
    </w:p>
    <w:p w14:paraId="758D2D97" w14:textId="3F42984C" w:rsidR="006F01BC" w:rsidRPr="00F342F1" w:rsidRDefault="003A0AF8" w:rsidP="0014031C">
      <w:pPr>
        <w:pStyle w:val="Default"/>
        <w:widowControl/>
        <w:numPr>
          <w:ilvl w:val="0"/>
          <w:numId w:val="5"/>
        </w:numPr>
        <w:spacing w:after="256"/>
        <w:jc w:val="both"/>
        <w:rPr>
          <w:rFonts w:ascii="Helvetica" w:hAnsi="Helvetica" w:cs="MPCRCS+ArialMT"/>
          <w:color w:val="auto"/>
          <w:sz w:val="22"/>
          <w:szCs w:val="22"/>
        </w:rPr>
      </w:pPr>
      <w:r w:rsidRPr="0073072A">
        <w:rPr>
          <w:rFonts w:ascii="Helvetica" w:hAnsi="Helvetica" w:cs="MPCRCS+ArialMT"/>
          <w:color w:val="auto"/>
          <w:sz w:val="22"/>
          <w:szCs w:val="22"/>
        </w:rPr>
        <w:t xml:space="preserve">The organizer shall be responsible for providing facilities and equipment necessary for the operation of the competition. </w:t>
      </w:r>
    </w:p>
    <w:p w14:paraId="781ED93A" w14:textId="458DE89B" w:rsidR="003A0AF8" w:rsidRPr="0073072A" w:rsidRDefault="003A0AF8" w:rsidP="0073072A">
      <w:pPr>
        <w:pStyle w:val="Heading2"/>
        <w:rPr>
          <w:lang w:eastAsia="en-CA"/>
        </w:rPr>
      </w:pPr>
      <w:bookmarkStart w:id="31" w:name="_Toc532912394"/>
      <w:r w:rsidRPr="0073072A">
        <w:rPr>
          <w:lang w:eastAsia="en-CA"/>
        </w:rPr>
        <w:t>Event Administration</w:t>
      </w:r>
      <w:bookmarkEnd w:id="31"/>
      <w:r w:rsidRPr="0073072A">
        <w:rPr>
          <w:lang w:eastAsia="en-CA"/>
        </w:rPr>
        <w:t xml:space="preserve"> </w:t>
      </w:r>
    </w:p>
    <w:p w14:paraId="52807C02" w14:textId="77777777" w:rsidR="003A0AF8" w:rsidRPr="0073072A" w:rsidRDefault="003A0AF8" w:rsidP="003A0AF8">
      <w:pPr>
        <w:pStyle w:val="Default"/>
        <w:widowControl/>
        <w:spacing w:after="256"/>
        <w:jc w:val="both"/>
        <w:rPr>
          <w:rFonts w:ascii="Helvetica" w:hAnsi="Helvetica" w:cs="MPCRCS+ArialMT"/>
          <w:color w:val="auto"/>
          <w:sz w:val="22"/>
          <w:szCs w:val="22"/>
        </w:rPr>
      </w:pPr>
      <w:r w:rsidRPr="0073072A">
        <w:rPr>
          <w:rFonts w:ascii="Helvetica" w:hAnsi="Helvetica" w:cs="MPCRCS+ArialMT"/>
          <w:color w:val="auto"/>
          <w:sz w:val="22"/>
          <w:szCs w:val="22"/>
        </w:rPr>
        <w:t>The organizer shall be responsible for:</w:t>
      </w:r>
    </w:p>
    <w:p w14:paraId="26222EF9" w14:textId="77777777" w:rsidR="003A0AF8" w:rsidRPr="0073072A" w:rsidRDefault="003A0AF8" w:rsidP="0014031C">
      <w:pPr>
        <w:pStyle w:val="Default"/>
        <w:widowControl/>
        <w:numPr>
          <w:ilvl w:val="0"/>
          <w:numId w:val="6"/>
        </w:numPr>
        <w:spacing w:after="256"/>
        <w:jc w:val="both"/>
        <w:rPr>
          <w:rFonts w:ascii="Helvetica" w:hAnsi="Helvetica" w:cs="MPCRCS+ArialMT"/>
          <w:color w:val="auto"/>
          <w:sz w:val="22"/>
          <w:szCs w:val="22"/>
        </w:rPr>
      </w:pPr>
      <w:r w:rsidRPr="00F342F1">
        <w:rPr>
          <w:rFonts w:ascii="Helvetica" w:hAnsi="Helvetica" w:cs="MPCRCS+ArialMT"/>
          <w:b/>
          <w:color w:val="auto"/>
          <w:sz w:val="22"/>
          <w:szCs w:val="22"/>
        </w:rPr>
        <w:t>Official Documents</w:t>
      </w:r>
      <w:r w:rsidRPr="0073072A">
        <w:rPr>
          <w:rFonts w:ascii="Helvetica" w:hAnsi="Helvetica" w:cs="MPCRCS+ArialMT"/>
          <w:color w:val="auto"/>
          <w:sz w:val="22"/>
          <w:szCs w:val="22"/>
        </w:rPr>
        <w:t>: the preparation of all competition documentation (in both official languages). This shall include, but not limited to, website content, press releases, emails to athletes, on-site signage and printed documentation for coaches and athletes.</w:t>
      </w:r>
    </w:p>
    <w:p w14:paraId="0870BC8F" w14:textId="77777777" w:rsidR="003A0AF8" w:rsidRPr="0073072A" w:rsidRDefault="003A0AF8" w:rsidP="0014031C">
      <w:pPr>
        <w:pStyle w:val="Default"/>
        <w:widowControl/>
        <w:numPr>
          <w:ilvl w:val="0"/>
          <w:numId w:val="6"/>
        </w:numPr>
        <w:spacing w:after="256"/>
        <w:jc w:val="both"/>
        <w:rPr>
          <w:rFonts w:ascii="Helvetica" w:hAnsi="Helvetica" w:cs="MPCRCS+ArialMT"/>
          <w:color w:val="auto"/>
          <w:sz w:val="22"/>
          <w:szCs w:val="22"/>
        </w:rPr>
      </w:pPr>
      <w:r w:rsidRPr="00F342F1">
        <w:rPr>
          <w:rStyle w:val="SubtleEmphasis"/>
          <w:rFonts w:ascii="Helvetica" w:hAnsi="Helvetica"/>
          <w:b/>
          <w:i w:val="0"/>
          <w:color w:val="auto"/>
          <w:sz w:val="22"/>
          <w:szCs w:val="22"/>
        </w:rPr>
        <w:t>Event Guide</w:t>
      </w:r>
      <w:r w:rsidRPr="0073072A">
        <w:rPr>
          <w:rStyle w:val="SubtleEmphasis"/>
          <w:rFonts w:ascii="Helvetica" w:hAnsi="Helvetica" w:cs="MPCRCS+ArialMT"/>
          <w:i w:val="0"/>
          <w:iCs w:val="0"/>
          <w:color w:val="auto"/>
          <w:sz w:val="22"/>
          <w:szCs w:val="22"/>
        </w:rPr>
        <w:t xml:space="preserve">: </w:t>
      </w:r>
      <w:r w:rsidRPr="0073072A">
        <w:rPr>
          <w:rFonts w:ascii="Helvetica" w:hAnsi="Helvetica" w:cs="MPCRCS+ArialMT"/>
          <w:color w:val="auto"/>
          <w:sz w:val="22"/>
          <w:szCs w:val="22"/>
        </w:rPr>
        <w:t>The organizer shall send, by November 1st, all relevant information for the event: Resort and event Information, registration, eligibility, entry Fees, lift tickets, coach lift tickets, Canadian coaches, prize money, sanction and rules, major officials information, volunteers information, refund policy, event schedule, accommodation information, transport information. The Event Guide will need to be approved by Canada Snowboard.</w:t>
      </w:r>
    </w:p>
    <w:p w14:paraId="67FE72F8" w14:textId="78D98016" w:rsidR="003A0AF8" w:rsidRPr="0073072A" w:rsidRDefault="003A0AF8" w:rsidP="003A0AF8">
      <w:pPr>
        <w:pStyle w:val="Default"/>
        <w:widowControl/>
        <w:spacing w:after="256"/>
        <w:ind w:left="720"/>
        <w:jc w:val="both"/>
        <w:rPr>
          <w:rFonts w:ascii="Helvetica" w:hAnsi="Helvetica" w:cs="MPCRCS+ArialMT"/>
          <w:color w:val="auto"/>
          <w:sz w:val="22"/>
          <w:szCs w:val="22"/>
        </w:rPr>
      </w:pPr>
      <w:r w:rsidRPr="00F342F1">
        <w:rPr>
          <w:rFonts w:ascii="Helvetica" w:hAnsi="Helvetica" w:cs="MPCRCS+ArialMT"/>
          <w:color w:val="auto"/>
          <w:sz w:val="22"/>
          <w:szCs w:val="22"/>
        </w:rPr>
        <w:t>Note</w:t>
      </w:r>
      <w:r w:rsidRPr="0073072A">
        <w:rPr>
          <w:rFonts w:ascii="Helvetica" w:hAnsi="Helvetica" w:cs="MPCRCS+ArialMT"/>
          <w:color w:val="auto"/>
          <w:sz w:val="22"/>
          <w:szCs w:val="22"/>
        </w:rPr>
        <w:t>: The Event Guide shall be published on the Canada Snowboard website no later than November 15</w:t>
      </w:r>
      <w:r w:rsidRPr="0073072A">
        <w:rPr>
          <w:rFonts w:ascii="Helvetica" w:hAnsi="Helvetica" w:cs="MPCRCS+ArialMT"/>
          <w:color w:val="auto"/>
          <w:sz w:val="22"/>
          <w:szCs w:val="22"/>
          <w:vertAlign w:val="superscript"/>
        </w:rPr>
        <w:t>th</w:t>
      </w:r>
      <w:r w:rsidRPr="0073072A">
        <w:rPr>
          <w:rFonts w:ascii="Helvetica" w:hAnsi="Helvetica" w:cs="MPCRCS+ArialMT"/>
          <w:color w:val="auto"/>
          <w:sz w:val="22"/>
          <w:szCs w:val="22"/>
        </w:rPr>
        <w:t xml:space="preserve">. </w:t>
      </w:r>
    </w:p>
    <w:p w14:paraId="6A7235D0" w14:textId="39FF8E23" w:rsidR="006F01BC" w:rsidRPr="00F342F1" w:rsidRDefault="003A0AF8" w:rsidP="0014031C">
      <w:pPr>
        <w:pStyle w:val="Default"/>
        <w:widowControl/>
        <w:numPr>
          <w:ilvl w:val="0"/>
          <w:numId w:val="6"/>
        </w:numPr>
        <w:spacing w:after="256"/>
        <w:jc w:val="both"/>
        <w:rPr>
          <w:rFonts w:ascii="Helvetica" w:hAnsi="Helvetica" w:cs="MPCRCS+ArialMT"/>
          <w:color w:val="auto"/>
          <w:sz w:val="22"/>
          <w:szCs w:val="22"/>
        </w:rPr>
      </w:pPr>
      <w:r w:rsidRPr="00F342F1">
        <w:rPr>
          <w:rStyle w:val="SubtleEmphasis"/>
          <w:rFonts w:ascii="Helvetica" w:hAnsi="Helvetica"/>
          <w:b/>
          <w:i w:val="0"/>
          <w:color w:val="auto"/>
          <w:sz w:val="22"/>
          <w:szCs w:val="22"/>
        </w:rPr>
        <w:t>Registration</w:t>
      </w:r>
      <w:r w:rsidRPr="0073072A">
        <w:rPr>
          <w:rStyle w:val="SubtleEmphasis"/>
          <w:rFonts w:ascii="Helvetica" w:hAnsi="Helvetica" w:cs="MPCRCS+ArialMT"/>
          <w:i w:val="0"/>
          <w:iCs w:val="0"/>
          <w:color w:val="auto"/>
          <w:sz w:val="22"/>
          <w:szCs w:val="22"/>
        </w:rPr>
        <w:t xml:space="preserve">: </w:t>
      </w:r>
      <w:r w:rsidRPr="0073072A">
        <w:rPr>
          <w:rFonts w:ascii="Helvetica" w:hAnsi="Helvetica" w:cs="MPCRCS+ArialMT"/>
          <w:color w:val="auto"/>
          <w:sz w:val="22"/>
          <w:szCs w:val="22"/>
        </w:rPr>
        <w:t xml:space="preserve">All the Speed Nation SBX events shall be listed on </w:t>
      </w:r>
      <w:proofErr w:type="spellStart"/>
      <w:r w:rsidRPr="0073072A">
        <w:rPr>
          <w:rFonts w:ascii="Helvetica" w:hAnsi="Helvetica" w:cs="MPCRCS+ArialMT"/>
          <w:color w:val="auto"/>
          <w:sz w:val="22"/>
          <w:szCs w:val="22"/>
        </w:rPr>
        <w:t>GoalLine</w:t>
      </w:r>
      <w:proofErr w:type="spellEnd"/>
      <w:r w:rsidRPr="0073072A">
        <w:rPr>
          <w:rFonts w:ascii="Helvetica" w:hAnsi="Helvetica" w:cs="MPCRCS+ArialMT"/>
          <w:color w:val="auto"/>
          <w:sz w:val="22"/>
          <w:szCs w:val="22"/>
        </w:rPr>
        <w:t xml:space="preserve"> as “Nationals &amp; NorAm” events. The organizer shall provide online pre-registration rates and shall encourage athletes to register online to benefit from the online pre-registration rates. The online pre-registration rates shall not exceed a 15% discount of the regular entry fee. The online pre-registration shall close no later than twenty (20) days before the event. </w:t>
      </w:r>
    </w:p>
    <w:p w14:paraId="790F8C5D" w14:textId="441B006D" w:rsidR="003A0AF8" w:rsidRDefault="003A0AF8" w:rsidP="003A0AF8">
      <w:pPr>
        <w:pStyle w:val="Default"/>
        <w:widowControl/>
        <w:jc w:val="both"/>
        <w:rPr>
          <w:rFonts w:ascii="Helvetica" w:hAnsi="Helvetica" w:cs="MPCRCS+ArialMT"/>
          <w:color w:val="auto"/>
          <w:sz w:val="22"/>
          <w:szCs w:val="22"/>
        </w:rPr>
      </w:pPr>
      <w:r w:rsidRPr="0073072A">
        <w:rPr>
          <w:rFonts w:ascii="Helvetica" w:hAnsi="Helvetica" w:cs="MPCRCS+ArialMT"/>
          <w:color w:val="auto"/>
          <w:sz w:val="22"/>
          <w:szCs w:val="22"/>
        </w:rPr>
        <w:t>All the Speed Nation SBX organizers shall follow the registration fee guidelines (before pre-registration discount):</w:t>
      </w:r>
    </w:p>
    <w:p w14:paraId="5AEC3821" w14:textId="77777777" w:rsidR="006F01BC" w:rsidRPr="0073072A" w:rsidRDefault="006F01BC" w:rsidP="003A0AF8">
      <w:pPr>
        <w:pStyle w:val="Default"/>
        <w:widowControl/>
        <w:jc w:val="both"/>
        <w:rPr>
          <w:rFonts w:ascii="Helvetica" w:hAnsi="Helvetica" w:cs="MPCRCS+ArialMT"/>
          <w:color w:val="auto"/>
          <w:sz w:val="22"/>
          <w:szCs w:val="22"/>
        </w:rPr>
      </w:pPr>
    </w:p>
    <w:tbl>
      <w:tblPr>
        <w:tblStyle w:val="TableGrid"/>
        <w:tblW w:w="0" w:type="auto"/>
        <w:tblLook w:val="04A0" w:firstRow="1" w:lastRow="0" w:firstColumn="1" w:lastColumn="0" w:noHBand="0" w:noVBand="1"/>
      </w:tblPr>
      <w:tblGrid>
        <w:gridCol w:w="1256"/>
        <w:gridCol w:w="1759"/>
        <w:gridCol w:w="1587"/>
        <w:gridCol w:w="1649"/>
        <w:gridCol w:w="1587"/>
        <w:gridCol w:w="1512"/>
      </w:tblGrid>
      <w:tr w:rsidR="0073072A" w:rsidRPr="0073072A" w14:paraId="32C1A741" w14:textId="77777777" w:rsidTr="0073072A">
        <w:trPr>
          <w:trHeight w:val="270"/>
        </w:trPr>
        <w:tc>
          <w:tcPr>
            <w:tcW w:w="1248" w:type="dxa"/>
            <w:vMerge w:val="restart"/>
            <w:shd w:val="clear" w:color="auto" w:fill="000000" w:themeFill="text1"/>
          </w:tcPr>
          <w:p w14:paraId="6488B5BB" w14:textId="77777777" w:rsidR="003A0AF8" w:rsidRPr="0073072A" w:rsidRDefault="003A0AF8" w:rsidP="00BD0147">
            <w:pPr>
              <w:pStyle w:val="Default"/>
              <w:widowControl/>
              <w:spacing w:after="256"/>
              <w:jc w:val="center"/>
              <w:rPr>
                <w:rFonts w:ascii="Helvetica" w:hAnsi="Helvetica" w:cs="MPCRCS+ArialMT"/>
                <w:b/>
                <w:color w:val="auto"/>
                <w:sz w:val="22"/>
                <w:szCs w:val="22"/>
              </w:rPr>
            </w:pPr>
            <w:r w:rsidRPr="0073072A">
              <w:rPr>
                <w:rFonts w:ascii="Helvetica" w:hAnsi="Helvetica" w:cs="MPCRCS+ArialMT"/>
                <w:b/>
                <w:color w:val="auto"/>
                <w:sz w:val="22"/>
                <w:szCs w:val="22"/>
              </w:rPr>
              <w:t>Discipline</w:t>
            </w:r>
          </w:p>
        </w:tc>
        <w:tc>
          <w:tcPr>
            <w:tcW w:w="1829" w:type="dxa"/>
            <w:shd w:val="clear" w:color="auto" w:fill="000000" w:themeFill="text1"/>
          </w:tcPr>
          <w:p w14:paraId="6BB0C124" w14:textId="77777777" w:rsidR="003A0AF8" w:rsidRPr="0073072A" w:rsidRDefault="003A0AF8" w:rsidP="00BD0147">
            <w:pPr>
              <w:pStyle w:val="Default"/>
              <w:widowControl/>
              <w:spacing w:after="256"/>
              <w:jc w:val="center"/>
              <w:rPr>
                <w:rFonts w:ascii="Helvetica" w:hAnsi="Helvetica" w:cs="MPCRCS+ArialMT"/>
                <w:b/>
                <w:color w:val="auto"/>
                <w:sz w:val="22"/>
                <w:szCs w:val="22"/>
                <w:lang w:bidi="ar-SA"/>
              </w:rPr>
            </w:pPr>
            <w:r w:rsidRPr="0073072A">
              <w:rPr>
                <w:rFonts w:ascii="Helvetica" w:hAnsi="Helvetica" w:cs="MPCRCS+ArialMT"/>
                <w:b/>
                <w:color w:val="auto"/>
                <w:sz w:val="22"/>
                <w:szCs w:val="22"/>
                <w:lang w:bidi="ar-SA"/>
              </w:rPr>
              <w:t>Speed Nation SBX</w:t>
            </w:r>
          </w:p>
        </w:tc>
        <w:tc>
          <w:tcPr>
            <w:tcW w:w="6499" w:type="dxa"/>
            <w:gridSpan w:val="4"/>
            <w:shd w:val="clear" w:color="auto" w:fill="000000" w:themeFill="text1"/>
          </w:tcPr>
          <w:p w14:paraId="76EE65BB" w14:textId="77777777" w:rsidR="003A0AF8" w:rsidRPr="0073072A" w:rsidRDefault="003A0AF8" w:rsidP="00BD0147">
            <w:pPr>
              <w:pStyle w:val="Default"/>
              <w:widowControl/>
              <w:spacing w:after="256"/>
              <w:jc w:val="center"/>
              <w:rPr>
                <w:rFonts w:ascii="Helvetica" w:hAnsi="Helvetica" w:cs="MPCRCS+ArialMT"/>
                <w:b/>
                <w:color w:val="auto"/>
                <w:sz w:val="22"/>
                <w:szCs w:val="22"/>
              </w:rPr>
            </w:pPr>
            <w:r w:rsidRPr="0073072A">
              <w:rPr>
                <w:rFonts w:ascii="Helvetica" w:hAnsi="Helvetica" w:cs="MPCRCS+ArialMT"/>
                <w:b/>
                <w:color w:val="auto"/>
                <w:sz w:val="22"/>
                <w:szCs w:val="22"/>
                <w:lang w:bidi="ar-SA"/>
              </w:rPr>
              <w:t>Speed Nation SBX Nationals</w:t>
            </w:r>
          </w:p>
        </w:tc>
      </w:tr>
      <w:tr w:rsidR="0073072A" w:rsidRPr="0073072A" w14:paraId="49F18CBC" w14:textId="77777777" w:rsidTr="0073072A">
        <w:trPr>
          <w:trHeight w:val="278"/>
        </w:trPr>
        <w:tc>
          <w:tcPr>
            <w:tcW w:w="1248" w:type="dxa"/>
            <w:vMerge/>
            <w:shd w:val="clear" w:color="auto" w:fill="000000" w:themeFill="text1"/>
          </w:tcPr>
          <w:p w14:paraId="4A3A26E1" w14:textId="77777777" w:rsidR="003A0AF8" w:rsidRPr="0073072A" w:rsidRDefault="003A0AF8" w:rsidP="00BD0147">
            <w:pPr>
              <w:pStyle w:val="Default"/>
              <w:widowControl/>
              <w:spacing w:after="256"/>
              <w:jc w:val="center"/>
              <w:rPr>
                <w:rFonts w:ascii="Helvetica" w:hAnsi="Helvetica" w:cs="MPCRCS+ArialMT"/>
                <w:b/>
                <w:color w:val="auto"/>
                <w:sz w:val="22"/>
                <w:szCs w:val="22"/>
              </w:rPr>
            </w:pPr>
          </w:p>
        </w:tc>
        <w:tc>
          <w:tcPr>
            <w:tcW w:w="1829" w:type="dxa"/>
            <w:shd w:val="clear" w:color="auto" w:fill="000000" w:themeFill="text1"/>
          </w:tcPr>
          <w:p w14:paraId="33F25D68" w14:textId="77777777" w:rsidR="003A0AF8" w:rsidRPr="0073072A" w:rsidRDefault="003A0AF8" w:rsidP="00BD0147">
            <w:pPr>
              <w:pStyle w:val="Default"/>
              <w:widowControl/>
              <w:spacing w:after="256"/>
              <w:jc w:val="center"/>
              <w:rPr>
                <w:rFonts w:ascii="Helvetica" w:hAnsi="Helvetica" w:cs="MPCRCS+ArialMT"/>
                <w:b/>
                <w:color w:val="auto"/>
                <w:sz w:val="22"/>
                <w:szCs w:val="22"/>
                <w:lang w:bidi="ar-SA"/>
              </w:rPr>
            </w:pPr>
            <w:r w:rsidRPr="0073072A">
              <w:rPr>
                <w:rFonts w:ascii="Helvetica" w:hAnsi="Helvetica" w:cs="MPCRCS+ArialMT"/>
                <w:b/>
                <w:color w:val="auto"/>
                <w:sz w:val="22"/>
                <w:szCs w:val="22"/>
                <w:lang w:bidi="ar-SA"/>
              </w:rPr>
              <w:t>FIS NorAm</w:t>
            </w:r>
          </w:p>
        </w:tc>
        <w:tc>
          <w:tcPr>
            <w:tcW w:w="1628" w:type="dxa"/>
            <w:shd w:val="clear" w:color="auto" w:fill="000000" w:themeFill="text1"/>
          </w:tcPr>
          <w:p w14:paraId="73F6262F" w14:textId="77777777" w:rsidR="003A0AF8" w:rsidRPr="0073072A" w:rsidRDefault="003A0AF8" w:rsidP="00BD0147">
            <w:pPr>
              <w:pStyle w:val="Default"/>
              <w:widowControl/>
              <w:spacing w:after="256"/>
              <w:jc w:val="center"/>
              <w:rPr>
                <w:rFonts w:ascii="Helvetica" w:hAnsi="Helvetica" w:cs="MPCRCS+ArialMT"/>
                <w:b/>
                <w:color w:val="auto"/>
                <w:sz w:val="22"/>
                <w:szCs w:val="22"/>
                <w:lang w:bidi="ar-SA"/>
              </w:rPr>
            </w:pPr>
            <w:r w:rsidRPr="0073072A">
              <w:rPr>
                <w:rFonts w:ascii="Helvetica" w:hAnsi="Helvetica" w:cs="MPCRCS+ArialMT"/>
                <w:b/>
                <w:color w:val="auto"/>
                <w:sz w:val="22"/>
                <w:szCs w:val="22"/>
                <w:lang w:bidi="ar-SA"/>
              </w:rPr>
              <w:t>FIS NorAm</w:t>
            </w:r>
          </w:p>
        </w:tc>
        <w:tc>
          <w:tcPr>
            <w:tcW w:w="1701" w:type="dxa"/>
            <w:shd w:val="clear" w:color="auto" w:fill="000000" w:themeFill="text1"/>
          </w:tcPr>
          <w:p w14:paraId="4523DD3F" w14:textId="77777777" w:rsidR="003A0AF8" w:rsidRPr="0073072A" w:rsidRDefault="003A0AF8" w:rsidP="00BD0147">
            <w:pPr>
              <w:pStyle w:val="Default"/>
              <w:widowControl/>
              <w:spacing w:after="256"/>
              <w:jc w:val="center"/>
              <w:rPr>
                <w:rFonts w:ascii="Helvetica" w:hAnsi="Helvetica" w:cs="MPCRCS+ArialMT"/>
                <w:b/>
                <w:color w:val="auto"/>
                <w:sz w:val="22"/>
                <w:szCs w:val="22"/>
                <w:lang w:bidi="ar-SA"/>
              </w:rPr>
            </w:pPr>
            <w:r w:rsidRPr="0073072A">
              <w:rPr>
                <w:rFonts w:ascii="Helvetica" w:hAnsi="Helvetica" w:cs="MPCRCS+ArialMT"/>
                <w:b/>
                <w:color w:val="auto"/>
                <w:sz w:val="22"/>
                <w:szCs w:val="22"/>
                <w:lang w:bidi="ar-SA"/>
              </w:rPr>
              <w:t>FIS Junior</w:t>
            </w:r>
          </w:p>
        </w:tc>
        <w:tc>
          <w:tcPr>
            <w:tcW w:w="1629" w:type="dxa"/>
            <w:shd w:val="clear" w:color="auto" w:fill="000000" w:themeFill="text1"/>
          </w:tcPr>
          <w:p w14:paraId="0BEBA39D" w14:textId="77777777" w:rsidR="003A0AF8" w:rsidRPr="0073072A" w:rsidRDefault="003A0AF8" w:rsidP="00BD0147">
            <w:pPr>
              <w:pStyle w:val="Default"/>
              <w:widowControl/>
              <w:spacing w:after="256"/>
              <w:jc w:val="center"/>
              <w:rPr>
                <w:rFonts w:ascii="Helvetica" w:hAnsi="Helvetica" w:cs="MPCRCS+ArialMT"/>
                <w:b/>
                <w:color w:val="auto"/>
                <w:sz w:val="22"/>
                <w:szCs w:val="22"/>
              </w:rPr>
            </w:pPr>
            <w:r w:rsidRPr="0073072A">
              <w:rPr>
                <w:rFonts w:ascii="Helvetica" w:hAnsi="Helvetica" w:cs="MPCRCS+ArialMT"/>
                <w:b/>
                <w:color w:val="auto"/>
                <w:sz w:val="22"/>
                <w:szCs w:val="22"/>
              </w:rPr>
              <w:t>U15/ U13</w:t>
            </w:r>
          </w:p>
        </w:tc>
        <w:tc>
          <w:tcPr>
            <w:tcW w:w="1541" w:type="dxa"/>
            <w:shd w:val="clear" w:color="auto" w:fill="000000" w:themeFill="text1"/>
          </w:tcPr>
          <w:p w14:paraId="69F07CD3" w14:textId="77777777" w:rsidR="003A0AF8" w:rsidRPr="0073072A" w:rsidRDefault="003A0AF8" w:rsidP="00BD0147">
            <w:pPr>
              <w:pStyle w:val="Default"/>
              <w:widowControl/>
              <w:spacing w:after="256"/>
              <w:jc w:val="center"/>
              <w:rPr>
                <w:rFonts w:ascii="Helvetica" w:hAnsi="Helvetica" w:cs="MPCRCS+ArialMT"/>
                <w:b/>
                <w:color w:val="auto"/>
                <w:sz w:val="22"/>
                <w:szCs w:val="22"/>
              </w:rPr>
            </w:pPr>
            <w:r w:rsidRPr="0073072A">
              <w:rPr>
                <w:rFonts w:ascii="Helvetica" w:hAnsi="Helvetica" w:cs="MPCRCS+ArialMT"/>
                <w:b/>
                <w:color w:val="auto"/>
                <w:sz w:val="22"/>
                <w:szCs w:val="22"/>
              </w:rPr>
              <w:t>Para</w:t>
            </w:r>
          </w:p>
        </w:tc>
      </w:tr>
      <w:tr w:rsidR="0073072A" w:rsidRPr="0073072A" w14:paraId="54190B94" w14:textId="77777777" w:rsidTr="00BD0147">
        <w:tc>
          <w:tcPr>
            <w:tcW w:w="1248" w:type="dxa"/>
          </w:tcPr>
          <w:p w14:paraId="52B0D938"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rPr>
              <w:t>SBX</w:t>
            </w:r>
          </w:p>
        </w:tc>
        <w:tc>
          <w:tcPr>
            <w:tcW w:w="1829" w:type="dxa"/>
          </w:tcPr>
          <w:p w14:paraId="658A19C6" w14:textId="77777777" w:rsidR="003A0AF8" w:rsidRPr="0073072A" w:rsidRDefault="003A0AF8" w:rsidP="00BD0147">
            <w:pPr>
              <w:pStyle w:val="Default"/>
              <w:widowControl/>
              <w:spacing w:after="256"/>
              <w:jc w:val="center"/>
              <w:rPr>
                <w:rFonts w:ascii="Helvetica" w:hAnsi="Helvetica" w:cs="MPCRCS+ArialMT"/>
                <w:color w:val="auto"/>
                <w:sz w:val="22"/>
                <w:szCs w:val="22"/>
                <w:lang w:bidi="ar-SA"/>
              </w:rPr>
            </w:pPr>
            <w:r w:rsidRPr="0073072A">
              <w:rPr>
                <w:rFonts w:ascii="Helvetica" w:hAnsi="Helvetica" w:cs="MPCRCS+ArialMT"/>
                <w:color w:val="auto"/>
                <w:sz w:val="22"/>
                <w:szCs w:val="22"/>
                <w:lang w:bidi="ar-SA"/>
              </w:rPr>
              <w:t>C$100/</w:t>
            </w:r>
          </w:p>
          <w:p w14:paraId="7E0BB85D" w14:textId="77777777" w:rsidR="003A0AF8" w:rsidRPr="0073072A" w:rsidRDefault="003A0AF8" w:rsidP="00BD0147">
            <w:pPr>
              <w:pStyle w:val="Default"/>
              <w:widowControl/>
              <w:spacing w:after="256"/>
              <w:jc w:val="center"/>
              <w:rPr>
                <w:rFonts w:ascii="Helvetica" w:hAnsi="Helvetica" w:cs="MPCRCS+ArialMT"/>
                <w:color w:val="auto"/>
                <w:sz w:val="22"/>
                <w:szCs w:val="22"/>
                <w:lang w:bidi="ar-SA"/>
              </w:rPr>
            </w:pPr>
            <w:r w:rsidRPr="0073072A">
              <w:rPr>
                <w:rFonts w:ascii="Helvetica" w:hAnsi="Helvetica" w:cs="MPCRCS+ArialMT"/>
                <w:color w:val="auto"/>
                <w:sz w:val="22"/>
                <w:szCs w:val="22"/>
                <w:lang w:bidi="ar-SA"/>
              </w:rPr>
              <w:t>competition</w:t>
            </w:r>
          </w:p>
        </w:tc>
        <w:tc>
          <w:tcPr>
            <w:tcW w:w="1628" w:type="dxa"/>
          </w:tcPr>
          <w:p w14:paraId="22ACB628" w14:textId="77777777" w:rsidR="003A0AF8" w:rsidRPr="0073072A" w:rsidRDefault="003A0AF8" w:rsidP="00BD0147">
            <w:pPr>
              <w:pStyle w:val="Default"/>
              <w:widowControl/>
              <w:spacing w:after="256"/>
              <w:jc w:val="center"/>
              <w:rPr>
                <w:rFonts w:ascii="Helvetica" w:hAnsi="Helvetica" w:cs="MPCRCS+ArialMT"/>
                <w:color w:val="auto"/>
                <w:sz w:val="22"/>
                <w:szCs w:val="22"/>
                <w:lang w:bidi="ar-SA"/>
              </w:rPr>
            </w:pPr>
            <w:r w:rsidRPr="0073072A">
              <w:rPr>
                <w:rFonts w:ascii="Helvetica" w:hAnsi="Helvetica" w:cs="MPCRCS+ArialMT"/>
                <w:color w:val="auto"/>
                <w:sz w:val="22"/>
                <w:szCs w:val="22"/>
                <w:lang w:bidi="ar-SA"/>
              </w:rPr>
              <w:t>C$100/</w:t>
            </w:r>
          </w:p>
          <w:p w14:paraId="56D4E56F" w14:textId="77777777" w:rsidR="003A0AF8" w:rsidRPr="0073072A" w:rsidRDefault="003A0AF8" w:rsidP="00BD0147">
            <w:pPr>
              <w:pStyle w:val="Default"/>
              <w:widowControl/>
              <w:spacing w:after="256"/>
              <w:jc w:val="center"/>
              <w:rPr>
                <w:rFonts w:ascii="Helvetica" w:hAnsi="Helvetica" w:cs="MPCRCS+ArialMT"/>
                <w:color w:val="auto"/>
                <w:sz w:val="22"/>
                <w:szCs w:val="22"/>
                <w:lang w:bidi="ar-SA"/>
              </w:rPr>
            </w:pPr>
            <w:r w:rsidRPr="0073072A">
              <w:rPr>
                <w:rFonts w:ascii="Helvetica" w:hAnsi="Helvetica" w:cs="MPCRCS+ArialMT"/>
                <w:color w:val="auto"/>
                <w:sz w:val="22"/>
                <w:szCs w:val="22"/>
                <w:lang w:bidi="ar-SA"/>
              </w:rPr>
              <w:t>competition</w:t>
            </w:r>
          </w:p>
        </w:tc>
        <w:tc>
          <w:tcPr>
            <w:tcW w:w="1701" w:type="dxa"/>
          </w:tcPr>
          <w:p w14:paraId="4072C969" w14:textId="77777777" w:rsidR="003A0AF8" w:rsidRPr="0073072A" w:rsidRDefault="003A0AF8" w:rsidP="00BD0147">
            <w:pPr>
              <w:pStyle w:val="Default"/>
              <w:widowControl/>
              <w:spacing w:after="256"/>
              <w:jc w:val="center"/>
              <w:rPr>
                <w:rFonts w:ascii="Helvetica" w:hAnsi="Helvetica" w:cs="MPCRCS+ArialMT"/>
                <w:color w:val="auto"/>
                <w:sz w:val="22"/>
                <w:szCs w:val="22"/>
                <w:lang w:bidi="ar-SA"/>
              </w:rPr>
            </w:pPr>
            <w:r w:rsidRPr="0073072A">
              <w:rPr>
                <w:rFonts w:ascii="Helvetica" w:hAnsi="Helvetica" w:cs="MPCRCS+ArialMT"/>
                <w:color w:val="auto"/>
                <w:sz w:val="22"/>
                <w:szCs w:val="22"/>
                <w:lang w:bidi="ar-SA"/>
              </w:rPr>
              <w:t>C$100/</w:t>
            </w:r>
          </w:p>
          <w:p w14:paraId="0EA5A52D" w14:textId="77777777" w:rsidR="003A0AF8" w:rsidRPr="0073072A" w:rsidRDefault="003A0AF8" w:rsidP="00BD0147">
            <w:pPr>
              <w:pStyle w:val="Default"/>
              <w:widowControl/>
              <w:spacing w:after="256"/>
              <w:jc w:val="center"/>
              <w:rPr>
                <w:rFonts w:ascii="Helvetica" w:hAnsi="Helvetica" w:cs="MPCRCS+ArialMT"/>
                <w:color w:val="auto"/>
                <w:sz w:val="22"/>
                <w:szCs w:val="22"/>
                <w:lang w:bidi="ar-SA"/>
              </w:rPr>
            </w:pPr>
            <w:r w:rsidRPr="0073072A">
              <w:rPr>
                <w:rFonts w:ascii="Helvetica" w:hAnsi="Helvetica" w:cs="MPCRCS+ArialMT"/>
                <w:color w:val="auto"/>
                <w:sz w:val="22"/>
                <w:szCs w:val="22"/>
                <w:lang w:bidi="ar-SA"/>
              </w:rPr>
              <w:t>competition</w:t>
            </w:r>
          </w:p>
        </w:tc>
        <w:tc>
          <w:tcPr>
            <w:tcW w:w="1629" w:type="dxa"/>
          </w:tcPr>
          <w:p w14:paraId="03BE75A2" w14:textId="77777777" w:rsidR="003A0AF8" w:rsidRPr="0073072A" w:rsidRDefault="003A0AF8" w:rsidP="00BD0147">
            <w:pPr>
              <w:pStyle w:val="Default"/>
              <w:widowControl/>
              <w:spacing w:after="256"/>
              <w:jc w:val="center"/>
              <w:rPr>
                <w:rFonts w:ascii="Helvetica" w:hAnsi="Helvetica" w:cs="MPCRCS+ArialMT"/>
                <w:color w:val="auto"/>
                <w:sz w:val="22"/>
                <w:szCs w:val="22"/>
                <w:lang w:bidi="ar-SA"/>
              </w:rPr>
            </w:pPr>
            <w:r w:rsidRPr="0073072A">
              <w:rPr>
                <w:rFonts w:ascii="Helvetica" w:hAnsi="Helvetica" w:cs="MPCRCS+ArialMT"/>
                <w:color w:val="auto"/>
                <w:sz w:val="22"/>
                <w:szCs w:val="22"/>
                <w:lang w:bidi="ar-SA"/>
              </w:rPr>
              <w:t>C$85/</w:t>
            </w:r>
          </w:p>
          <w:p w14:paraId="3CB389DD"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lang w:bidi="ar-SA"/>
              </w:rPr>
              <w:t>competition</w:t>
            </w:r>
          </w:p>
        </w:tc>
        <w:tc>
          <w:tcPr>
            <w:tcW w:w="1541" w:type="dxa"/>
          </w:tcPr>
          <w:p w14:paraId="4EBCBE19" w14:textId="77777777" w:rsidR="003A0AF8" w:rsidRPr="0073072A" w:rsidRDefault="003A0AF8" w:rsidP="00BD0147">
            <w:pPr>
              <w:pStyle w:val="Default"/>
              <w:widowControl/>
              <w:spacing w:after="256"/>
              <w:jc w:val="center"/>
              <w:rPr>
                <w:rFonts w:ascii="Helvetica" w:hAnsi="Helvetica" w:cs="MPCRCS+ArialMT"/>
                <w:color w:val="auto"/>
                <w:sz w:val="22"/>
                <w:szCs w:val="22"/>
                <w:lang w:bidi="ar-SA"/>
              </w:rPr>
            </w:pPr>
            <w:r w:rsidRPr="0073072A">
              <w:rPr>
                <w:rFonts w:ascii="Helvetica" w:hAnsi="Helvetica" w:cs="MPCRCS+ArialMT"/>
                <w:color w:val="auto"/>
                <w:sz w:val="22"/>
                <w:szCs w:val="22"/>
                <w:lang w:bidi="ar-SA"/>
              </w:rPr>
              <w:t>C$85/</w:t>
            </w:r>
          </w:p>
          <w:p w14:paraId="39D5A49E"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lang w:bidi="ar-SA"/>
              </w:rPr>
              <w:t>competition</w:t>
            </w:r>
          </w:p>
        </w:tc>
      </w:tr>
    </w:tbl>
    <w:p w14:paraId="37994261" w14:textId="787702F9" w:rsidR="003A0AF8" w:rsidRPr="00F342F1" w:rsidRDefault="003A0AF8" w:rsidP="00F342F1">
      <w:pPr>
        <w:spacing w:after="0"/>
        <w:rPr>
          <w:i/>
        </w:rPr>
      </w:pPr>
      <w:r w:rsidRPr="00F342F1">
        <w:rPr>
          <w:i/>
        </w:rPr>
        <w:t>Note: Each organizer has the right to change the entry fee by 15% (increase or decrease).</w:t>
      </w:r>
      <w:r w:rsidR="00F342F1" w:rsidRPr="00F342F1">
        <w:rPr>
          <w:i/>
        </w:rPr>
        <w:t xml:space="preserve"> </w:t>
      </w:r>
      <w:r w:rsidRPr="00F342F1">
        <w:rPr>
          <w:rFonts w:cs="MPCRCS+ArialMT"/>
          <w:i/>
        </w:rPr>
        <w:t>Fee combinations will need to be approved by Canada Snowboard.</w:t>
      </w:r>
    </w:p>
    <w:p w14:paraId="6517FD0D" w14:textId="77777777" w:rsidR="00F342F1" w:rsidRDefault="00F342F1" w:rsidP="003A0AF8">
      <w:pPr>
        <w:pStyle w:val="Default"/>
        <w:widowControl/>
        <w:jc w:val="both"/>
        <w:rPr>
          <w:rFonts w:ascii="Helvetica" w:hAnsi="Helvetica" w:cs="MPCRCS+ArialMT"/>
          <w:color w:val="auto"/>
          <w:sz w:val="22"/>
          <w:szCs w:val="22"/>
        </w:rPr>
      </w:pPr>
    </w:p>
    <w:p w14:paraId="0D945909" w14:textId="6BE68380" w:rsidR="003A0AF8" w:rsidRPr="0073072A" w:rsidRDefault="003A0AF8" w:rsidP="003A0AF8">
      <w:pPr>
        <w:pStyle w:val="Default"/>
        <w:widowControl/>
        <w:jc w:val="both"/>
        <w:rPr>
          <w:rFonts w:ascii="Helvetica" w:hAnsi="Helvetica" w:cs="MPCRCS+ArialMT"/>
          <w:color w:val="auto"/>
          <w:sz w:val="22"/>
          <w:szCs w:val="22"/>
        </w:rPr>
      </w:pPr>
      <w:r w:rsidRPr="0073072A">
        <w:rPr>
          <w:rFonts w:ascii="Helvetica" w:hAnsi="Helvetica" w:cs="MPCRCS+ArialMT"/>
          <w:color w:val="auto"/>
          <w:sz w:val="22"/>
          <w:szCs w:val="22"/>
        </w:rPr>
        <w:t xml:space="preserve">These registration fees are governed by the </w:t>
      </w:r>
      <w:hyperlink r:id="rId23" w:history="1">
        <w:r w:rsidRPr="00191EDE">
          <w:rPr>
            <w:rStyle w:val="Hyperlink"/>
            <w:rFonts w:ascii="Helvetica" w:hAnsi="Helvetica" w:cs="MPCRCS+ArialMT"/>
            <w:sz w:val="22"/>
            <w:szCs w:val="22"/>
          </w:rPr>
          <w:t>Event Refund Policy</w:t>
        </w:r>
      </w:hyperlink>
      <w:r w:rsidRPr="0073072A">
        <w:rPr>
          <w:rFonts w:ascii="Helvetica" w:hAnsi="Helvetica" w:cs="MPCRCS+ArialMT"/>
          <w:color w:val="auto"/>
          <w:sz w:val="22"/>
          <w:szCs w:val="22"/>
        </w:rPr>
        <w:t xml:space="preserve">. </w:t>
      </w:r>
    </w:p>
    <w:p w14:paraId="0F2860ED" w14:textId="77777777" w:rsidR="003A0AF8" w:rsidRPr="0073072A" w:rsidRDefault="003A0AF8" w:rsidP="003A0AF8">
      <w:pPr>
        <w:pStyle w:val="Default"/>
        <w:widowControl/>
        <w:jc w:val="both"/>
        <w:rPr>
          <w:rFonts w:ascii="Helvetica" w:hAnsi="Helvetica" w:cs="MPCRCS+ArialMT"/>
          <w:color w:val="auto"/>
          <w:sz w:val="22"/>
          <w:szCs w:val="22"/>
        </w:rPr>
      </w:pPr>
    </w:p>
    <w:p w14:paraId="1B1B0F7C" w14:textId="210FE49D" w:rsidR="003A0AF8" w:rsidRPr="0073072A" w:rsidRDefault="003A0AF8" w:rsidP="0073072A">
      <w:pPr>
        <w:pStyle w:val="Heading2"/>
        <w:rPr>
          <w:rStyle w:val="SubtleEmphasis"/>
          <w:i w:val="0"/>
          <w:iCs w:val="0"/>
          <w:color w:val="auto"/>
        </w:rPr>
      </w:pPr>
      <w:bookmarkStart w:id="32" w:name="_Toc532912395"/>
      <w:r w:rsidRPr="0073072A">
        <w:rPr>
          <w:rStyle w:val="SubtleEmphasis"/>
          <w:i w:val="0"/>
          <w:iCs w:val="0"/>
          <w:color w:val="auto"/>
        </w:rPr>
        <w:lastRenderedPageBreak/>
        <w:t>Hospitality</w:t>
      </w:r>
      <w:bookmarkEnd w:id="32"/>
    </w:p>
    <w:p w14:paraId="0E79EA1B" w14:textId="1AC5E86F" w:rsidR="003A0AF8" w:rsidRPr="006F01BC" w:rsidRDefault="003A0AF8" w:rsidP="0073072A">
      <w:pPr>
        <w:rPr>
          <w:b/>
        </w:rPr>
      </w:pPr>
      <w:r w:rsidRPr="0073072A">
        <w:rPr>
          <w:b/>
        </w:rPr>
        <w:t>Accommodation</w:t>
      </w:r>
      <w:r w:rsidR="006F01BC">
        <w:rPr>
          <w:b/>
        </w:rPr>
        <w:br/>
      </w:r>
      <w:r w:rsidRPr="0073072A">
        <w:t>All Speed Nation SBX organizers shall provide accommodation recommendations and discounts for athletes and coaches.</w:t>
      </w:r>
    </w:p>
    <w:p w14:paraId="7616B3A5" w14:textId="77777777" w:rsidR="003A0AF8" w:rsidRPr="0073072A" w:rsidRDefault="003A0AF8" w:rsidP="0073072A">
      <w:r w:rsidRPr="0073072A">
        <w:t>The organizer shall provide at least two (2) accommodation options.</w:t>
      </w:r>
    </w:p>
    <w:p w14:paraId="1A5C6280" w14:textId="77777777" w:rsidR="0016328F" w:rsidRDefault="003A0AF8" w:rsidP="0014031C">
      <w:pPr>
        <w:pStyle w:val="ListParagraph"/>
        <w:numPr>
          <w:ilvl w:val="0"/>
          <w:numId w:val="6"/>
        </w:numPr>
      </w:pPr>
      <w:r w:rsidRPr="0016328F">
        <w:t>Note: daily accommodation shall not exceed C$150/ person.</w:t>
      </w:r>
    </w:p>
    <w:p w14:paraId="16CCEC18" w14:textId="517BEDBE" w:rsidR="003A0AF8" w:rsidRPr="0073072A" w:rsidRDefault="003A0AF8" w:rsidP="0014031C">
      <w:pPr>
        <w:pStyle w:val="ListParagraph"/>
        <w:numPr>
          <w:ilvl w:val="0"/>
          <w:numId w:val="6"/>
        </w:numPr>
      </w:pPr>
      <w:r w:rsidRPr="0016328F">
        <w:t>Note</w:t>
      </w:r>
      <w:r w:rsidRPr="0073072A">
        <w:t>: All the accommodation options shall include breakfast (minimum F&amp;B requirement)</w:t>
      </w:r>
    </w:p>
    <w:p w14:paraId="5648F09D" w14:textId="5D346500" w:rsidR="003A0AF8" w:rsidRPr="0073072A" w:rsidRDefault="003A0AF8" w:rsidP="0073072A">
      <w:pPr>
        <w:rPr>
          <w:b/>
          <w:iCs/>
        </w:rPr>
      </w:pPr>
      <w:r w:rsidRPr="0073072A">
        <w:rPr>
          <w:b/>
          <w:iCs/>
        </w:rPr>
        <w:t>Food &amp; Beverage</w:t>
      </w:r>
      <w:r w:rsidR="0073072A">
        <w:rPr>
          <w:b/>
          <w:iCs/>
        </w:rPr>
        <w:br/>
      </w:r>
      <w:r w:rsidRPr="0073072A">
        <w:t>It’s not mandatory to offer discounts for lunches/ dinners; it’s up to the organizer if a lunch/dinner discount will be included in the welcome package for athletes and coaches.</w:t>
      </w:r>
    </w:p>
    <w:p w14:paraId="3D2A3FEB" w14:textId="77777777" w:rsidR="003A0AF8" w:rsidRPr="0073072A" w:rsidRDefault="003A0AF8" w:rsidP="0073072A">
      <w:pPr>
        <w:pStyle w:val="Heading2"/>
        <w:rPr>
          <w:rStyle w:val="SubtleEmphasis"/>
          <w:i w:val="0"/>
          <w:iCs w:val="0"/>
          <w:color w:val="auto"/>
        </w:rPr>
      </w:pPr>
      <w:bookmarkStart w:id="33" w:name="_Toc532912396"/>
      <w:r w:rsidRPr="0073072A">
        <w:rPr>
          <w:rStyle w:val="SubtleEmphasis"/>
          <w:i w:val="0"/>
          <w:iCs w:val="0"/>
          <w:color w:val="auto"/>
        </w:rPr>
        <w:t>Prizing</w:t>
      </w:r>
      <w:bookmarkEnd w:id="33"/>
    </w:p>
    <w:p w14:paraId="18E2E394" w14:textId="77777777" w:rsidR="003A0AF8" w:rsidRPr="0073072A" w:rsidRDefault="003A0AF8" w:rsidP="003A0AF8">
      <w:r w:rsidRPr="0073072A">
        <w:t>Organizer shall follow the amount listed below</w:t>
      </w:r>
    </w:p>
    <w:tbl>
      <w:tblPr>
        <w:tblStyle w:val="TableGrid"/>
        <w:tblW w:w="0" w:type="auto"/>
        <w:jc w:val="center"/>
        <w:tblLook w:val="04A0" w:firstRow="1" w:lastRow="0" w:firstColumn="1" w:lastColumn="0" w:noHBand="0" w:noVBand="1"/>
      </w:tblPr>
      <w:tblGrid>
        <w:gridCol w:w="1256"/>
        <w:gridCol w:w="1084"/>
        <w:gridCol w:w="1269"/>
        <w:gridCol w:w="1271"/>
        <w:gridCol w:w="1288"/>
        <w:gridCol w:w="1591"/>
        <w:gridCol w:w="1591"/>
      </w:tblGrid>
      <w:tr w:rsidR="0073072A" w:rsidRPr="0073072A" w14:paraId="2C781F3B" w14:textId="77777777" w:rsidTr="0073072A">
        <w:trPr>
          <w:trHeight w:val="270"/>
          <w:jc w:val="center"/>
        </w:trPr>
        <w:tc>
          <w:tcPr>
            <w:tcW w:w="1151" w:type="dxa"/>
            <w:vMerge w:val="restart"/>
            <w:shd w:val="clear" w:color="auto" w:fill="000000" w:themeFill="text1"/>
          </w:tcPr>
          <w:p w14:paraId="53416A00" w14:textId="77777777" w:rsidR="003A0AF8" w:rsidRPr="0073072A" w:rsidRDefault="003A0AF8" w:rsidP="00BD0147">
            <w:pPr>
              <w:pStyle w:val="Default"/>
              <w:spacing w:after="256"/>
              <w:jc w:val="center"/>
              <w:rPr>
                <w:rFonts w:ascii="Helvetica" w:hAnsi="Helvetica" w:cs="MPCRCS+ArialMT"/>
                <w:b/>
                <w:color w:val="auto"/>
                <w:sz w:val="22"/>
                <w:szCs w:val="22"/>
              </w:rPr>
            </w:pPr>
            <w:r w:rsidRPr="0073072A">
              <w:rPr>
                <w:rFonts w:ascii="Helvetica" w:hAnsi="Helvetica" w:cs="MPCRCS+ArialMT"/>
                <w:b/>
                <w:color w:val="auto"/>
                <w:sz w:val="22"/>
                <w:szCs w:val="22"/>
              </w:rPr>
              <w:t>Discipline</w:t>
            </w:r>
          </w:p>
        </w:tc>
        <w:tc>
          <w:tcPr>
            <w:tcW w:w="1038" w:type="dxa"/>
            <w:vMerge w:val="restart"/>
            <w:shd w:val="clear" w:color="auto" w:fill="000000" w:themeFill="text1"/>
          </w:tcPr>
          <w:p w14:paraId="0F8C558C" w14:textId="77777777" w:rsidR="003A0AF8" w:rsidRPr="0073072A" w:rsidRDefault="003A0AF8" w:rsidP="00BD0147">
            <w:pPr>
              <w:pStyle w:val="Default"/>
              <w:spacing w:after="256"/>
              <w:jc w:val="center"/>
              <w:rPr>
                <w:rFonts w:ascii="Helvetica" w:hAnsi="Helvetica" w:cs="MPCRCS+ArialMT"/>
                <w:b/>
                <w:color w:val="auto"/>
                <w:sz w:val="22"/>
                <w:szCs w:val="22"/>
              </w:rPr>
            </w:pPr>
          </w:p>
          <w:p w14:paraId="15BAA3A5" w14:textId="77777777" w:rsidR="003A0AF8" w:rsidRPr="0073072A" w:rsidRDefault="003A0AF8" w:rsidP="00BD0147">
            <w:pPr>
              <w:pStyle w:val="Default"/>
              <w:spacing w:after="256"/>
              <w:jc w:val="center"/>
              <w:rPr>
                <w:rFonts w:ascii="Helvetica" w:hAnsi="Helvetica" w:cs="MPCRCS+ArialMT"/>
                <w:b/>
                <w:color w:val="auto"/>
                <w:sz w:val="22"/>
                <w:szCs w:val="22"/>
              </w:rPr>
            </w:pPr>
            <w:r w:rsidRPr="0073072A">
              <w:rPr>
                <w:rFonts w:ascii="Helvetica" w:hAnsi="Helvetica" w:cs="MPCRCS+ArialMT"/>
                <w:b/>
                <w:color w:val="auto"/>
                <w:sz w:val="22"/>
                <w:szCs w:val="22"/>
              </w:rPr>
              <w:t>Position</w:t>
            </w:r>
          </w:p>
        </w:tc>
        <w:tc>
          <w:tcPr>
            <w:tcW w:w="1288" w:type="dxa"/>
            <w:shd w:val="clear" w:color="auto" w:fill="000000" w:themeFill="text1"/>
          </w:tcPr>
          <w:p w14:paraId="3424A4DE" w14:textId="77777777" w:rsidR="003A0AF8" w:rsidRPr="0073072A" w:rsidRDefault="003A0AF8" w:rsidP="00BD0147">
            <w:pPr>
              <w:pStyle w:val="Default"/>
              <w:widowControl/>
              <w:spacing w:after="256"/>
              <w:jc w:val="center"/>
              <w:rPr>
                <w:rFonts w:ascii="Helvetica" w:hAnsi="Helvetica" w:cs="MPCRCS+ArialMT"/>
                <w:b/>
                <w:color w:val="auto"/>
                <w:sz w:val="22"/>
                <w:szCs w:val="22"/>
                <w:lang w:bidi="ar-SA"/>
              </w:rPr>
            </w:pPr>
            <w:r w:rsidRPr="0073072A">
              <w:rPr>
                <w:rFonts w:ascii="Helvetica" w:hAnsi="Helvetica" w:cs="MPCRCS+ArialMT"/>
                <w:b/>
                <w:color w:val="auto"/>
                <w:sz w:val="22"/>
                <w:szCs w:val="22"/>
                <w:lang w:bidi="ar-SA"/>
              </w:rPr>
              <w:t>Speed Nation SBX</w:t>
            </w:r>
          </w:p>
        </w:tc>
        <w:tc>
          <w:tcPr>
            <w:tcW w:w="5878" w:type="dxa"/>
            <w:gridSpan w:val="4"/>
            <w:shd w:val="clear" w:color="auto" w:fill="000000" w:themeFill="text1"/>
          </w:tcPr>
          <w:p w14:paraId="7CD5ADC3" w14:textId="77777777" w:rsidR="003A0AF8" w:rsidRPr="0073072A" w:rsidRDefault="003A0AF8" w:rsidP="00BD0147">
            <w:pPr>
              <w:pStyle w:val="Default"/>
              <w:widowControl/>
              <w:spacing w:after="256"/>
              <w:jc w:val="center"/>
              <w:rPr>
                <w:rFonts w:ascii="Helvetica" w:hAnsi="Helvetica" w:cs="MPCRCS+ArialMT"/>
                <w:b/>
                <w:color w:val="auto"/>
                <w:sz w:val="22"/>
                <w:szCs w:val="22"/>
              </w:rPr>
            </w:pPr>
            <w:r w:rsidRPr="0073072A">
              <w:rPr>
                <w:rFonts w:ascii="Helvetica" w:hAnsi="Helvetica" w:cs="MPCRCS+ArialMT"/>
                <w:b/>
                <w:color w:val="auto"/>
                <w:sz w:val="22"/>
                <w:szCs w:val="22"/>
                <w:lang w:bidi="ar-SA"/>
              </w:rPr>
              <w:t>Speed Nation SBX Nationals</w:t>
            </w:r>
          </w:p>
        </w:tc>
      </w:tr>
      <w:tr w:rsidR="0073072A" w:rsidRPr="0073072A" w14:paraId="5A880EAF" w14:textId="77777777" w:rsidTr="0073072A">
        <w:trPr>
          <w:trHeight w:val="278"/>
          <w:jc w:val="center"/>
        </w:trPr>
        <w:tc>
          <w:tcPr>
            <w:tcW w:w="1151" w:type="dxa"/>
            <w:vMerge/>
            <w:shd w:val="clear" w:color="auto" w:fill="000000" w:themeFill="text1"/>
          </w:tcPr>
          <w:p w14:paraId="1752EAFC" w14:textId="77777777" w:rsidR="003A0AF8" w:rsidRPr="0073072A" w:rsidRDefault="003A0AF8" w:rsidP="00BD0147">
            <w:pPr>
              <w:pStyle w:val="Default"/>
              <w:widowControl/>
              <w:spacing w:after="256"/>
              <w:jc w:val="center"/>
              <w:rPr>
                <w:rFonts w:ascii="Helvetica" w:hAnsi="Helvetica" w:cs="MPCRCS+ArialMT"/>
                <w:b/>
                <w:color w:val="auto"/>
                <w:sz w:val="22"/>
                <w:szCs w:val="22"/>
              </w:rPr>
            </w:pPr>
          </w:p>
        </w:tc>
        <w:tc>
          <w:tcPr>
            <w:tcW w:w="1038" w:type="dxa"/>
            <w:vMerge/>
            <w:shd w:val="clear" w:color="auto" w:fill="000000" w:themeFill="text1"/>
          </w:tcPr>
          <w:p w14:paraId="630D8323" w14:textId="77777777" w:rsidR="003A0AF8" w:rsidRPr="0073072A" w:rsidRDefault="003A0AF8" w:rsidP="00BD0147">
            <w:pPr>
              <w:pStyle w:val="Default"/>
              <w:widowControl/>
              <w:spacing w:after="256"/>
              <w:jc w:val="center"/>
              <w:rPr>
                <w:rFonts w:ascii="Helvetica" w:hAnsi="Helvetica" w:cs="MPCRCS+ArialMT"/>
                <w:b/>
                <w:color w:val="auto"/>
                <w:sz w:val="22"/>
                <w:szCs w:val="22"/>
              </w:rPr>
            </w:pPr>
          </w:p>
        </w:tc>
        <w:tc>
          <w:tcPr>
            <w:tcW w:w="1288" w:type="dxa"/>
            <w:shd w:val="clear" w:color="auto" w:fill="000000" w:themeFill="text1"/>
          </w:tcPr>
          <w:p w14:paraId="186CBB65" w14:textId="77777777" w:rsidR="003A0AF8" w:rsidRPr="0073072A" w:rsidRDefault="003A0AF8" w:rsidP="00BD0147">
            <w:pPr>
              <w:pStyle w:val="Default"/>
              <w:widowControl/>
              <w:spacing w:after="256"/>
              <w:jc w:val="center"/>
              <w:rPr>
                <w:rFonts w:ascii="Helvetica" w:hAnsi="Helvetica" w:cs="MPCRCS+ArialMT"/>
                <w:b/>
                <w:color w:val="auto"/>
                <w:sz w:val="22"/>
                <w:szCs w:val="22"/>
                <w:lang w:bidi="ar-SA"/>
              </w:rPr>
            </w:pPr>
            <w:r w:rsidRPr="0073072A">
              <w:rPr>
                <w:rFonts w:ascii="Helvetica" w:hAnsi="Helvetica" w:cs="MPCRCS+ArialMT"/>
                <w:b/>
                <w:color w:val="auto"/>
                <w:sz w:val="22"/>
                <w:szCs w:val="22"/>
                <w:lang w:bidi="ar-SA"/>
              </w:rPr>
              <w:t>Senior</w:t>
            </w:r>
          </w:p>
        </w:tc>
        <w:tc>
          <w:tcPr>
            <w:tcW w:w="1291" w:type="dxa"/>
            <w:shd w:val="clear" w:color="auto" w:fill="000000" w:themeFill="text1"/>
          </w:tcPr>
          <w:p w14:paraId="1E5DD7D4" w14:textId="77777777" w:rsidR="003A0AF8" w:rsidRPr="0073072A" w:rsidRDefault="003A0AF8" w:rsidP="00BD0147">
            <w:pPr>
              <w:pStyle w:val="Default"/>
              <w:widowControl/>
              <w:spacing w:after="256"/>
              <w:jc w:val="center"/>
              <w:rPr>
                <w:rFonts w:ascii="Helvetica" w:hAnsi="Helvetica" w:cs="MPCRCS+ArialMT"/>
                <w:b/>
                <w:color w:val="auto"/>
                <w:sz w:val="22"/>
                <w:szCs w:val="22"/>
                <w:lang w:bidi="ar-SA"/>
              </w:rPr>
            </w:pPr>
            <w:r w:rsidRPr="0073072A">
              <w:rPr>
                <w:rFonts w:ascii="Helvetica" w:hAnsi="Helvetica" w:cs="MPCRCS+ArialMT"/>
                <w:b/>
                <w:color w:val="auto"/>
                <w:sz w:val="22"/>
                <w:szCs w:val="22"/>
                <w:lang w:bidi="ar-SA"/>
              </w:rPr>
              <w:t>Senior</w:t>
            </w:r>
          </w:p>
        </w:tc>
        <w:tc>
          <w:tcPr>
            <w:tcW w:w="1309" w:type="dxa"/>
            <w:shd w:val="clear" w:color="auto" w:fill="000000" w:themeFill="text1"/>
          </w:tcPr>
          <w:p w14:paraId="112D9418" w14:textId="77777777" w:rsidR="003A0AF8" w:rsidRPr="0073072A" w:rsidRDefault="003A0AF8" w:rsidP="00BD0147">
            <w:pPr>
              <w:pStyle w:val="Default"/>
              <w:widowControl/>
              <w:spacing w:after="256"/>
              <w:jc w:val="center"/>
              <w:rPr>
                <w:rFonts w:ascii="Helvetica" w:hAnsi="Helvetica" w:cs="MPCRCS+ArialMT"/>
                <w:b/>
                <w:color w:val="auto"/>
                <w:sz w:val="22"/>
                <w:szCs w:val="22"/>
                <w:lang w:bidi="ar-SA"/>
              </w:rPr>
            </w:pPr>
            <w:r w:rsidRPr="0073072A">
              <w:rPr>
                <w:rFonts w:ascii="Helvetica" w:hAnsi="Helvetica" w:cs="MPCRCS+ArialMT"/>
                <w:b/>
                <w:color w:val="auto"/>
                <w:sz w:val="22"/>
                <w:szCs w:val="22"/>
                <w:lang w:bidi="ar-SA"/>
              </w:rPr>
              <w:t>Junior</w:t>
            </w:r>
          </w:p>
        </w:tc>
        <w:tc>
          <w:tcPr>
            <w:tcW w:w="1639" w:type="dxa"/>
            <w:shd w:val="clear" w:color="auto" w:fill="000000" w:themeFill="text1"/>
          </w:tcPr>
          <w:p w14:paraId="1C97196A" w14:textId="77777777" w:rsidR="003A0AF8" w:rsidRPr="0073072A" w:rsidRDefault="003A0AF8" w:rsidP="00BD0147">
            <w:pPr>
              <w:pStyle w:val="Default"/>
              <w:widowControl/>
              <w:spacing w:after="256"/>
              <w:jc w:val="center"/>
              <w:rPr>
                <w:rFonts w:ascii="Helvetica" w:hAnsi="Helvetica" w:cs="MPCRCS+ArialMT"/>
                <w:b/>
                <w:color w:val="auto"/>
                <w:sz w:val="22"/>
                <w:szCs w:val="22"/>
              </w:rPr>
            </w:pPr>
            <w:r w:rsidRPr="0073072A">
              <w:rPr>
                <w:rFonts w:ascii="Helvetica" w:hAnsi="Helvetica" w:cs="MPCRCS+ArialMT"/>
                <w:b/>
                <w:color w:val="auto"/>
                <w:sz w:val="22"/>
                <w:szCs w:val="22"/>
              </w:rPr>
              <w:t>U15/ U13</w:t>
            </w:r>
          </w:p>
        </w:tc>
        <w:tc>
          <w:tcPr>
            <w:tcW w:w="1639" w:type="dxa"/>
            <w:shd w:val="clear" w:color="auto" w:fill="000000" w:themeFill="text1"/>
          </w:tcPr>
          <w:p w14:paraId="6BB6AFED" w14:textId="77777777" w:rsidR="003A0AF8" w:rsidRPr="0073072A" w:rsidRDefault="003A0AF8" w:rsidP="00BD0147">
            <w:pPr>
              <w:pStyle w:val="Default"/>
              <w:widowControl/>
              <w:spacing w:after="256"/>
              <w:jc w:val="center"/>
              <w:rPr>
                <w:rFonts w:ascii="Helvetica" w:hAnsi="Helvetica" w:cs="MPCRCS+ArialMT"/>
                <w:b/>
                <w:color w:val="auto"/>
                <w:sz w:val="22"/>
                <w:szCs w:val="22"/>
              </w:rPr>
            </w:pPr>
            <w:r w:rsidRPr="0073072A">
              <w:rPr>
                <w:rFonts w:ascii="Helvetica" w:hAnsi="Helvetica" w:cs="MPCRCS+ArialMT"/>
                <w:b/>
                <w:color w:val="auto"/>
                <w:sz w:val="22"/>
                <w:szCs w:val="22"/>
              </w:rPr>
              <w:t>Para</w:t>
            </w:r>
          </w:p>
        </w:tc>
      </w:tr>
      <w:tr w:rsidR="0073072A" w:rsidRPr="0073072A" w14:paraId="77D2951D" w14:textId="77777777" w:rsidTr="00BD0147">
        <w:trPr>
          <w:jc w:val="center"/>
        </w:trPr>
        <w:tc>
          <w:tcPr>
            <w:tcW w:w="1151" w:type="dxa"/>
            <w:vMerge w:val="restart"/>
          </w:tcPr>
          <w:p w14:paraId="30A82585" w14:textId="77777777" w:rsidR="003A0AF8" w:rsidRPr="0073072A" w:rsidRDefault="003A0AF8" w:rsidP="00BD0147">
            <w:pPr>
              <w:pStyle w:val="Default"/>
              <w:widowControl/>
              <w:spacing w:after="256"/>
              <w:jc w:val="center"/>
              <w:rPr>
                <w:rFonts w:ascii="Helvetica" w:hAnsi="Helvetica" w:cs="MPCRCS+ArialMT"/>
                <w:color w:val="auto"/>
                <w:sz w:val="22"/>
                <w:szCs w:val="22"/>
              </w:rPr>
            </w:pPr>
          </w:p>
          <w:p w14:paraId="3DB41FE8" w14:textId="77777777" w:rsidR="003A0AF8" w:rsidRPr="0073072A" w:rsidRDefault="003A0AF8" w:rsidP="00BD0147">
            <w:pPr>
              <w:pStyle w:val="Default"/>
              <w:widowControl/>
              <w:spacing w:after="256"/>
              <w:jc w:val="center"/>
              <w:rPr>
                <w:rFonts w:ascii="Helvetica" w:hAnsi="Helvetica" w:cs="MPCRCS+ArialMT"/>
                <w:color w:val="auto"/>
                <w:sz w:val="22"/>
                <w:szCs w:val="22"/>
              </w:rPr>
            </w:pPr>
          </w:p>
          <w:p w14:paraId="4238D0C9"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rPr>
              <w:t>SBX</w:t>
            </w:r>
          </w:p>
        </w:tc>
        <w:tc>
          <w:tcPr>
            <w:tcW w:w="1038" w:type="dxa"/>
          </w:tcPr>
          <w:p w14:paraId="18AE9021"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rPr>
              <w:t>1</w:t>
            </w:r>
            <w:r w:rsidRPr="0073072A">
              <w:rPr>
                <w:rFonts w:ascii="Helvetica" w:hAnsi="Helvetica" w:cs="MPCRCS+ArialMT"/>
                <w:color w:val="auto"/>
                <w:sz w:val="22"/>
                <w:szCs w:val="22"/>
                <w:vertAlign w:val="superscript"/>
              </w:rPr>
              <w:t>st</w:t>
            </w:r>
          </w:p>
        </w:tc>
        <w:tc>
          <w:tcPr>
            <w:tcW w:w="1288" w:type="dxa"/>
          </w:tcPr>
          <w:p w14:paraId="7BDC050C" w14:textId="77777777" w:rsidR="003A0AF8" w:rsidRPr="0073072A" w:rsidRDefault="003A0AF8" w:rsidP="00BD0147">
            <w:pPr>
              <w:pStyle w:val="Default"/>
              <w:widowControl/>
              <w:spacing w:after="256"/>
              <w:jc w:val="center"/>
              <w:rPr>
                <w:rFonts w:ascii="Helvetica" w:hAnsi="Helvetica" w:cs="MPCRCS+ArialMT"/>
                <w:color w:val="auto"/>
                <w:sz w:val="22"/>
                <w:szCs w:val="22"/>
                <w:lang w:bidi="ar-SA"/>
              </w:rPr>
            </w:pPr>
            <w:r w:rsidRPr="0073072A">
              <w:rPr>
                <w:rFonts w:ascii="Helvetica" w:hAnsi="Helvetica" w:cs="MPCRCS+ArialMT"/>
                <w:color w:val="auto"/>
                <w:sz w:val="22"/>
                <w:szCs w:val="22"/>
                <w:lang w:bidi="ar-SA"/>
              </w:rPr>
              <w:t>C$500 + VIK</w:t>
            </w:r>
          </w:p>
        </w:tc>
        <w:tc>
          <w:tcPr>
            <w:tcW w:w="1291" w:type="dxa"/>
          </w:tcPr>
          <w:p w14:paraId="42BA8D01" w14:textId="77777777" w:rsidR="003A0AF8" w:rsidRPr="0073072A" w:rsidRDefault="003A0AF8" w:rsidP="00BD0147">
            <w:pPr>
              <w:pStyle w:val="Default"/>
              <w:widowControl/>
              <w:spacing w:after="256"/>
              <w:jc w:val="center"/>
              <w:rPr>
                <w:rFonts w:ascii="Helvetica" w:hAnsi="Helvetica" w:cs="MPCRCS+ArialMT"/>
                <w:color w:val="auto"/>
                <w:sz w:val="22"/>
                <w:szCs w:val="22"/>
                <w:lang w:bidi="ar-SA"/>
              </w:rPr>
            </w:pPr>
            <w:r w:rsidRPr="0073072A">
              <w:rPr>
                <w:rFonts w:ascii="Helvetica" w:hAnsi="Helvetica" w:cs="MPCRCS+ArialMT"/>
                <w:color w:val="auto"/>
                <w:sz w:val="22"/>
                <w:szCs w:val="22"/>
                <w:lang w:bidi="ar-SA"/>
              </w:rPr>
              <w:t>C$500 + VIK</w:t>
            </w:r>
          </w:p>
        </w:tc>
        <w:tc>
          <w:tcPr>
            <w:tcW w:w="1309" w:type="dxa"/>
          </w:tcPr>
          <w:p w14:paraId="09C02BB8" w14:textId="77777777" w:rsidR="003A0AF8" w:rsidRPr="0073072A" w:rsidRDefault="003A0AF8" w:rsidP="00BD0147">
            <w:pPr>
              <w:pStyle w:val="Default"/>
              <w:widowControl/>
              <w:spacing w:after="256"/>
              <w:jc w:val="center"/>
              <w:rPr>
                <w:rFonts w:ascii="Helvetica" w:hAnsi="Helvetica" w:cs="MPCRCS+ArialMT"/>
                <w:color w:val="auto"/>
                <w:sz w:val="22"/>
                <w:szCs w:val="22"/>
                <w:lang w:bidi="ar-SA"/>
              </w:rPr>
            </w:pPr>
            <w:r w:rsidRPr="0073072A">
              <w:rPr>
                <w:rFonts w:ascii="Helvetica" w:hAnsi="Helvetica" w:cs="MPCRCS+ArialMT"/>
                <w:color w:val="auto"/>
                <w:sz w:val="22"/>
                <w:szCs w:val="22"/>
                <w:lang w:bidi="ar-SA"/>
              </w:rPr>
              <w:t>VIK only – cash N/A</w:t>
            </w:r>
          </w:p>
        </w:tc>
        <w:tc>
          <w:tcPr>
            <w:tcW w:w="1639" w:type="dxa"/>
          </w:tcPr>
          <w:p w14:paraId="2C59E8D8"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lang w:bidi="ar-SA"/>
              </w:rPr>
              <w:t>VIK only – cash N/A</w:t>
            </w:r>
          </w:p>
        </w:tc>
        <w:tc>
          <w:tcPr>
            <w:tcW w:w="1639" w:type="dxa"/>
          </w:tcPr>
          <w:p w14:paraId="10466663"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lang w:bidi="ar-SA"/>
              </w:rPr>
              <w:t>VIK only – cash N/A</w:t>
            </w:r>
          </w:p>
        </w:tc>
      </w:tr>
      <w:tr w:rsidR="0073072A" w:rsidRPr="0073072A" w14:paraId="59AD971D" w14:textId="77777777" w:rsidTr="00BD0147">
        <w:trPr>
          <w:jc w:val="center"/>
        </w:trPr>
        <w:tc>
          <w:tcPr>
            <w:tcW w:w="1151" w:type="dxa"/>
            <w:vMerge/>
          </w:tcPr>
          <w:p w14:paraId="64AF7FBB" w14:textId="77777777" w:rsidR="003A0AF8" w:rsidRPr="0073072A" w:rsidRDefault="003A0AF8" w:rsidP="00BD0147">
            <w:pPr>
              <w:pStyle w:val="Default"/>
              <w:widowControl/>
              <w:spacing w:after="256"/>
              <w:jc w:val="center"/>
              <w:rPr>
                <w:rFonts w:ascii="Helvetica" w:hAnsi="Helvetica" w:cs="MPCRCS+ArialMT"/>
                <w:color w:val="auto"/>
                <w:sz w:val="22"/>
                <w:szCs w:val="22"/>
              </w:rPr>
            </w:pPr>
          </w:p>
        </w:tc>
        <w:tc>
          <w:tcPr>
            <w:tcW w:w="1038" w:type="dxa"/>
          </w:tcPr>
          <w:p w14:paraId="3BC40F10"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rPr>
              <w:t>2</w:t>
            </w:r>
            <w:r w:rsidRPr="0073072A">
              <w:rPr>
                <w:rFonts w:ascii="Helvetica" w:hAnsi="Helvetica" w:cs="MPCRCS+ArialMT"/>
                <w:color w:val="auto"/>
                <w:sz w:val="22"/>
                <w:szCs w:val="22"/>
                <w:vertAlign w:val="superscript"/>
              </w:rPr>
              <w:t>nd</w:t>
            </w:r>
          </w:p>
        </w:tc>
        <w:tc>
          <w:tcPr>
            <w:tcW w:w="1288" w:type="dxa"/>
          </w:tcPr>
          <w:p w14:paraId="6B82A264"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lang w:bidi="ar-SA"/>
              </w:rPr>
              <w:t>C$300 + VIK</w:t>
            </w:r>
          </w:p>
        </w:tc>
        <w:tc>
          <w:tcPr>
            <w:tcW w:w="1291" w:type="dxa"/>
          </w:tcPr>
          <w:p w14:paraId="0D9CBE68"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lang w:bidi="ar-SA"/>
              </w:rPr>
              <w:t>C$300 + VIK</w:t>
            </w:r>
          </w:p>
        </w:tc>
        <w:tc>
          <w:tcPr>
            <w:tcW w:w="1309" w:type="dxa"/>
          </w:tcPr>
          <w:p w14:paraId="51415ACC"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lang w:bidi="ar-SA"/>
              </w:rPr>
              <w:t>VIK only – cash N/A</w:t>
            </w:r>
          </w:p>
        </w:tc>
        <w:tc>
          <w:tcPr>
            <w:tcW w:w="1639" w:type="dxa"/>
          </w:tcPr>
          <w:p w14:paraId="534514BB"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lang w:bidi="ar-SA"/>
              </w:rPr>
              <w:t>VIK only – cash N/A</w:t>
            </w:r>
          </w:p>
        </w:tc>
        <w:tc>
          <w:tcPr>
            <w:tcW w:w="1639" w:type="dxa"/>
          </w:tcPr>
          <w:p w14:paraId="1C3934DC"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lang w:bidi="ar-SA"/>
              </w:rPr>
              <w:t>VIK only – cash N/A</w:t>
            </w:r>
          </w:p>
        </w:tc>
      </w:tr>
      <w:tr w:rsidR="0073072A" w:rsidRPr="0073072A" w14:paraId="4D9F1927" w14:textId="77777777" w:rsidTr="00BD0147">
        <w:trPr>
          <w:jc w:val="center"/>
        </w:trPr>
        <w:tc>
          <w:tcPr>
            <w:tcW w:w="1151" w:type="dxa"/>
            <w:vMerge/>
          </w:tcPr>
          <w:p w14:paraId="738B2067" w14:textId="77777777" w:rsidR="003A0AF8" w:rsidRPr="0073072A" w:rsidRDefault="003A0AF8" w:rsidP="00BD0147">
            <w:pPr>
              <w:pStyle w:val="Default"/>
              <w:widowControl/>
              <w:spacing w:after="256"/>
              <w:jc w:val="center"/>
              <w:rPr>
                <w:rFonts w:ascii="Helvetica" w:hAnsi="Helvetica" w:cs="MPCRCS+ArialMT"/>
                <w:color w:val="auto"/>
                <w:sz w:val="22"/>
                <w:szCs w:val="22"/>
              </w:rPr>
            </w:pPr>
          </w:p>
        </w:tc>
        <w:tc>
          <w:tcPr>
            <w:tcW w:w="1038" w:type="dxa"/>
          </w:tcPr>
          <w:p w14:paraId="3B670CB3"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rPr>
              <w:t>3</w:t>
            </w:r>
            <w:r w:rsidRPr="0073072A">
              <w:rPr>
                <w:rFonts w:ascii="Helvetica" w:hAnsi="Helvetica" w:cs="MPCRCS+ArialMT"/>
                <w:color w:val="auto"/>
                <w:sz w:val="22"/>
                <w:szCs w:val="22"/>
                <w:vertAlign w:val="superscript"/>
              </w:rPr>
              <w:t>rd</w:t>
            </w:r>
          </w:p>
        </w:tc>
        <w:tc>
          <w:tcPr>
            <w:tcW w:w="1288" w:type="dxa"/>
          </w:tcPr>
          <w:p w14:paraId="7B5EFD79"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lang w:bidi="ar-SA"/>
              </w:rPr>
              <w:t>C$150 + VIK</w:t>
            </w:r>
          </w:p>
        </w:tc>
        <w:tc>
          <w:tcPr>
            <w:tcW w:w="1291" w:type="dxa"/>
          </w:tcPr>
          <w:p w14:paraId="062F11FB"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lang w:bidi="ar-SA"/>
              </w:rPr>
              <w:t>C$150 + VIK</w:t>
            </w:r>
          </w:p>
        </w:tc>
        <w:tc>
          <w:tcPr>
            <w:tcW w:w="1309" w:type="dxa"/>
          </w:tcPr>
          <w:p w14:paraId="56D189F2"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lang w:bidi="ar-SA"/>
              </w:rPr>
              <w:t>VIK only – cash N/A</w:t>
            </w:r>
          </w:p>
        </w:tc>
        <w:tc>
          <w:tcPr>
            <w:tcW w:w="1639" w:type="dxa"/>
          </w:tcPr>
          <w:p w14:paraId="3FA5F8DB"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lang w:bidi="ar-SA"/>
              </w:rPr>
              <w:t>VIK only – cash N/A</w:t>
            </w:r>
          </w:p>
        </w:tc>
        <w:tc>
          <w:tcPr>
            <w:tcW w:w="1639" w:type="dxa"/>
          </w:tcPr>
          <w:p w14:paraId="5D48D1A2" w14:textId="77777777" w:rsidR="003A0AF8" w:rsidRPr="0073072A" w:rsidRDefault="003A0AF8" w:rsidP="00BD0147">
            <w:pPr>
              <w:pStyle w:val="Default"/>
              <w:widowControl/>
              <w:spacing w:after="256"/>
              <w:jc w:val="center"/>
              <w:rPr>
                <w:rFonts w:ascii="Helvetica" w:hAnsi="Helvetica" w:cs="MPCRCS+ArialMT"/>
                <w:color w:val="auto"/>
                <w:sz w:val="22"/>
                <w:szCs w:val="22"/>
              </w:rPr>
            </w:pPr>
            <w:r w:rsidRPr="0073072A">
              <w:rPr>
                <w:rFonts w:ascii="Helvetica" w:hAnsi="Helvetica" w:cs="MPCRCS+ArialMT"/>
                <w:color w:val="auto"/>
                <w:sz w:val="22"/>
                <w:szCs w:val="22"/>
                <w:lang w:bidi="ar-SA"/>
              </w:rPr>
              <w:t>VIK only – cash N/A</w:t>
            </w:r>
          </w:p>
        </w:tc>
      </w:tr>
    </w:tbl>
    <w:p w14:paraId="48F6431E" w14:textId="653B7F1F" w:rsidR="003A0AF8" w:rsidRPr="0016328F" w:rsidRDefault="003A0AF8" w:rsidP="003A0AF8">
      <w:pPr>
        <w:spacing w:after="0" w:line="240" w:lineRule="auto"/>
        <w:rPr>
          <w:rFonts w:eastAsiaTheme="minorEastAsia" w:cs="MPCRCS+ArialMT"/>
          <w:i/>
          <w:lang w:eastAsia="en-CA"/>
        </w:rPr>
      </w:pPr>
      <w:r w:rsidRPr="0016328F">
        <w:rPr>
          <w:rFonts w:eastAsiaTheme="minorEastAsia" w:cs="MPCRCS+ArialMT"/>
          <w:i/>
          <w:lang w:eastAsia="en-CA"/>
        </w:rPr>
        <w:t>Note: same cash prize for both genders.</w:t>
      </w:r>
    </w:p>
    <w:p w14:paraId="2A79B73B" w14:textId="77777777" w:rsidR="003A0AF8" w:rsidRPr="0073072A" w:rsidRDefault="003A0AF8" w:rsidP="003A0AF8">
      <w:pPr>
        <w:spacing w:after="0" w:line="240" w:lineRule="auto"/>
        <w:rPr>
          <w:rFonts w:eastAsiaTheme="minorEastAsia" w:cs="MPCRCS+ArialMT"/>
          <w:lang w:eastAsia="en-CA"/>
        </w:rPr>
      </w:pPr>
    </w:p>
    <w:p w14:paraId="1A772A67" w14:textId="77777777" w:rsidR="003A0AF8" w:rsidRPr="0073072A" w:rsidRDefault="003A0AF8" w:rsidP="0073072A">
      <w:pPr>
        <w:pStyle w:val="Heading2"/>
        <w:rPr>
          <w:rStyle w:val="SubtleEmphasis"/>
          <w:i w:val="0"/>
          <w:iCs w:val="0"/>
          <w:color w:val="auto"/>
        </w:rPr>
      </w:pPr>
      <w:bookmarkStart w:id="34" w:name="_Toc532912397"/>
      <w:r w:rsidRPr="0073072A">
        <w:rPr>
          <w:rStyle w:val="SubtleEmphasis"/>
          <w:i w:val="0"/>
          <w:iCs w:val="0"/>
          <w:color w:val="auto"/>
        </w:rPr>
        <w:t>Scoring</w:t>
      </w:r>
      <w:bookmarkEnd w:id="34"/>
    </w:p>
    <w:p w14:paraId="68A26E55" w14:textId="31F5263D" w:rsidR="003A0AF8" w:rsidRPr="0073072A" w:rsidRDefault="003A0AF8" w:rsidP="0014031C">
      <w:pPr>
        <w:pStyle w:val="ListParagraph"/>
        <w:numPr>
          <w:ilvl w:val="0"/>
          <w:numId w:val="19"/>
        </w:numPr>
        <w:spacing w:after="0" w:line="240" w:lineRule="auto"/>
        <w:rPr>
          <w:rFonts w:eastAsiaTheme="minorEastAsia" w:cs="MPCRCS+ArialMT"/>
          <w:lang w:eastAsia="en-CA"/>
        </w:rPr>
      </w:pPr>
      <w:r w:rsidRPr="0073072A">
        <w:rPr>
          <w:rFonts w:eastAsiaTheme="minorEastAsia" w:cs="MPCRCS+ArialMT"/>
          <w:lang w:eastAsia="en-CA"/>
        </w:rPr>
        <w:t xml:space="preserve">The organizer shall follow the </w:t>
      </w:r>
      <w:hyperlink r:id="rId24" w:history="1">
        <w:r w:rsidRPr="00191EDE">
          <w:rPr>
            <w:rStyle w:val="Hyperlink"/>
            <w:rFonts w:eastAsiaTheme="minorEastAsia" w:cs="MPCRCS+ArialMT"/>
            <w:lang w:eastAsia="en-CA"/>
          </w:rPr>
          <w:t>FIS online scoring guidelines</w:t>
        </w:r>
      </w:hyperlink>
    </w:p>
    <w:p w14:paraId="3A6FA692" w14:textId="77777777" w:rsidR="003A0AF8" w:rsidRPr="0073072A" w:rsidRDefault="003A0AF8" w:rsidP="003A0AF8">
      <w:pPr>
        <w:pStyle w:val="ListParagraph"/>
        <w:spacing w:after="0" w:line="240" w:lineRule="auto"/>
        <w:ind w:left="0"/>
        <w:rPr>
          <w:rFonts w:eastAsiaTheme="minorEastAsia" w:cs="MPCRCS+ArialMT"/>
          <w:lang w:eastAsia="en-CA"/>
        </w:rPr>
      </w:pPr>
    </w:p>
    <w:p w14:paraId="447A959F" w14:textId="1A052DA1" w:rsidR="003A0AF8" w:rsidRPr="0073072A" w:rsidRDefault="003A0AF8" w:rsidP="0073072A">
      <w:pPr>
        <w:pStyle w:val="ListParagraph"/>
        <w:spacing w:after="0" w:line="240" w:lineRule="auto"/>
        <w:ind w:left="0"/>
        <w:rPr>
          <w:rFonts w:eastAsiaTheme="minorEastAsia" w:cs="MPCRCS+ArialMT"/>
          <w:lang w:eastAsia="en-CA"/>
        </w:rPr>
      </w:pPr>
      <w:r w:rsidRPr="0073072A">
        <w:rPr>
          <w:rFonts w:eastAsiaTheme="minorEastAsia" w:cs="MPCRCS+ArialMT"/>
          <w:lang w:eastAsia="en-CA"/>
        </w:rPr>
        <w:t>Contact Canada Snowboard Events/ Competitions Lead for any question or concern about sanction protocols and/or online scoring system.</w:t>
      </w:r>
      <w:r w:rsidR="006F01BC">
        <w:rPr>
          <w:rFonts w:eastAsiaTheme="minorEastAsia" w:cs="MPCRCS+ArialMT"/>
          <w:lang w:eastAsia="en-CA"/>
        </w:rPr>
        <w:br/>
      </w:r>
    </w:p>
    <w:p w14:paraId="4913D9B7" w14:textId="7E5EBCCA" w:rsidR="0016328F" w:rsidRDefault="0016328F" w:rsidP="007B61A0">
      <w:pPr>
        <w:pStyle w:val="Heading1"/>
        <w:spacing w:line="240" w:lineRule="auto"/>
        <w:rPr>
          <w:sz w:val="44"/>
          <w:szCs w:val="44"/>
        </w:rPr>
      </w:pPr>
      <w:bookmarkStart w:id="35" w:name="_Toc532912398"/>
      <w:r w:rsidRPr="0016328F">
        <w:rPr>
          <w:sz w:val="44"/>
          <w:szCs w:val="44"/>
        </w:rPr>
        <w:lastRenderedPageBreak/>
        <w:t>ANTI-DOPING CONTROL</w:t>
      </w:r>
      <w:bookmarkEnd w:id="35"/>
    </w:p>
    <w:p w14:paraId="137D8EBE" w14:textId="77777777" w:rsidR="007B61A0" w:rsidRPr="007B61A0" w:rsidRDefault="007B61A0" w:rsidP="007B61A0">
      <w:pPr>
        <w:spacing w:after="0" w:line="240" w:lineRule="auto"/>
        <w:rPr>
          <w:lang w:val="fr-FR"/>
        </w:rPr>
      </w:pPr>
    </w:p>
    <w:p w14:paraId="58C67738" w14:textId="0F095790" w:rsidR="003A0AF8" w:rsidRPr="0073072A" w:rsidRDefault="003A0AF8" w:rsidP="007B61A0">
      <w:pPr>
        <w:pStyle w:val="Default"/>
        <w:widowControl/>
        <w:jc w:val="both"/>
        <w:rPr>
          <w:rFonts w:ascii="Helvetica" w:hAnsi="Helvetica" w:cs="MPCRCS+ArialMT"/>
          <w:color w:val="auto"/>
          <w:sz w:val="22"/>
          <w:szCs w:val="22"/>
        </w:rPr>
      </w:pPr>
      <w:r w:rsidRPr="0073072A">
        <w:rPr>
          <w:rFonts w:ascii="Helvetica" w:hAnsi="Helvetica" w:cs="MPCRCS+ArialMT"/>
          <w:color w:val="auto"/>
          <w:sz w:val="22"/>
          <w:szCs w:val="22"/>
        </w:rPr>
        <w:t xml:space="preserve">The organizer shall pay all fees associated to anti-doping control and follow anti-doping policies and procedures (required by the </w:t>
      </w:r>
      <w:hyperlink r:id="rId25" w:history="1">
        <w:r w:rsidRPr="00191EDE">
          <w:rPr>
            <w:rStyle w:val="Hyperlink"/>
            <w:rFonts w:ascii="Helvetica" w:hAnsi="Helvetica" w:cs="MPCRCS+ArialMT"/>
            <w:sz w:val="22"/>
            <w:szCs w:val="22"/>
          </w:rPr>
          <w:t>Canadian Center of Ethics in Sports</w:t>
        </w:r>
      </w:hyperlink>
      <w:r w:rsidRPr="0073072A">
        <w:rPr>
          <w:rFonts w:ascii="Helvetica" w:hAnsi="Helvetica" w:cs="MPCRCS+ArialMT"/>
          <w:color w:val="auto"/>
          <w:sz w:val="22"/>
          <w:szCs w:val="22"/>
        </w:rPr>
        <w:t>).</w:t>
      </w:r>
    </w:p>
    <w:p w14:paraId="50D88612" w14:textId="59BFE1BA" w:rsidR="003A0AF8" w:rsidRPr="0073072A" w:rsidRDefault="003A0AF8" w:rsidP="003A0AF8">
      <w:pPr>
        <w:pStyle w:val="Default"/>
        <w:widowControl/>
        <w:spacing w:after="256"/>
        <w:jc w:val="both"/>
        <w:rPr>
          <w:rFonts w:ascii="Helvetica" w:hAnsi="Helvetica" w:cs="MPCRCS+ArialMT"/>
          <w:color w:val="auto"/>
          <w:sz w:val="22"/>
          <w:szCs w:val="22"/>
        </w:rPr>
      </w:pPr>
      <w:r w:rsidRPr="0073072A">
        <w:rPr>
          <w:rFonts w:ascii="Helvetica" w:hAnsi="Helvetica" w:cs="MPCRCS+ArialMT"/>
          <w:color w:val="auto"/>
          <w:sz w:val="22"/>
          <w:szCs w:val="22"/>
        </w:rPr>
        <w:t xml:space="preserve">The organizer shall follow the </w:t>
      </w:r>
      <w:hyperlink r:id="rId26" w:history="1">
        <w:r w:rsidRPr="00191EDE">
          <w:rPr>
            <w:rStyle w:val="Hyperlink"/>
            <w:rFonts w:ascii="Helvetica" w:hAnsi="Helvetica" w:cs="MPCRCS+ArialMT"/>
            <w:sz w:val="22"/>
            <w:szCs w:val="22"/>
          </w:rPr>
          <w:t xml:space="preserve">CS Anti-doping Control Policy </w:t>
        </w:r>
      </w:hyperlink>
      <w:r w:rsidRPr="0073072A">
        <w:rPr>
          <w:rFonts w:ascii="Helvetica" w:hAnsi="Helvetica" w:cs="MPCRCS+ArialMT"/>
          <w:color w:val="auto"/>
          <w:sz w:val="22"/>
          <w:szCs w:val="22"/>
        </w:rPr>
        <w:t xml:space="preserve"> and </w:t>
      </w:r>
      <w:hyperlink r:id="rId27" w:history="1">
        <w:r w:rsidRPr="00191EDE">
          <w:rPr>
            <w:rStyle w:val="Hyperlink"/>
            <w:rFonts w:ascii="Helvetica" w:hAnsi="Helvetica" w:cs="MPCRCS+ArialMT"/>
            <w:sz w:val="22"/>
            <w:szCs w:val="22"/>
          </w:rPr>
          <w:t>FIS Anti-doping Control Policy</w:t>
        </w:r>
      </w:hyperlink>
      <w:r w:rsidRPr="0073072A">
        <w:rPr>
          <w:rFonts w:ascii="Helvetica" w:hAnsi="Helvetica" w:cs="MPCRCS+ArialMT"/>
          <w:color w:val="auto"/>
          <w:sz w:val="22"/>
          <w:szCs w:val="22"/>
        </w:rPr>
        <w:t xml:space="preserve"> </w:t>
      </w:r>
    </w:p>
    <w:p w14:paraId="561FCE09" w14:textId="5FB583CF" w:rsidR="003A0AF8" w:rsidRPr="0016328F" w:rsidRDefault="003A0AF8" w:rsidP="0016328F">
      <w:pPr>
        <w:pStyle w:val="Default"/>
        <w:widowControl/>
        <w:spacing w:after="256"/>
        <w:jc w:val="both"/>
        <w:rPr>
          <w:rFonts w:ascii="Helvetica" w:hAnsi="Helvetica" w:cs="MPCRCS+ArialMT"/>
          <w:color w:val="auto"/>
          <w:sz w:val="22"/>
          <w:szCs w:val="22"/>
        </w:rPr>
      </w:pPr>
      <w:r w:rsidRPr="0073072A">
        <w:rPr>
          <w:rFonts w:ascii="Helvetica" w:hAnsi="Helvetica" w:cs="MPCRCS+ArialMT"/>
          <w:color w:val="auto"/>
          <w:sz w:val="22"/>
          <w:szCs w:val="22"/>
        </w:rPr>
        <w:t>Canada Snowboard shall ensure clear communication between the Canadian Center of Ethics in Sports and the organizer.</w:t>
      </w:r>
    </w:p>
    <w:p w14:paraId="1D300836" w14:textId="77777777" w:rsidR="003A0AF8" w:rsidRPr="0073072A" w:rsidRDefault="003A0AF8" w:rsidP="003A0AF8">
      <w:pPr>
        <w:spacing w:after="0" w:line="240" w:lineRule="auto"/>
        <w:rPr>
          <w:b/>
        </w:rPr>
      </w:pPr>
    </w:p>
    <w:p w14:paraId="537DAA20" w14:textId="67E4EFC6" w:rsidR="003A0AF8" w:rsidRPr="007B61A0" w:rsidRDefault="006F01BC" w:rsidP="007B61A0">
      <w:pPr>
        <w:pStyle w:val="Heading1"/>
        <w:spacing w:line="240" w:lineRule="auto"/>
      </w:pPr>
      <w:bookmarkStart w:id="36" w:name="_Toc532912399"/>
      <w:r>
        <w:t xml:space="preserve">SPEED NATION </w:t>
      </w:r>
      <w:r w:rsidR="009901EB">
        <w:t xml:space="preserve">SBX TOUR </w:t>
      </w:r>
      <w:r>
        <w:t>RIGHTS</w:t>
      </w:r>
      <w:bookmarkEnd w:id="36"/>
    </w:p>
    <w:p w14:paraId="16F475A1" w14:textId="23BDCC54" w:rsidR="003A0AF8" w:rsidRDefault="003A0AF8" w:rsidP="007B61A0">
      <w:pPr>
        <w:pStyle w:val="Heading2"/>
        <w:spacing w:after="0" w:line="240" w:lineRule="auto"/>
        <w:rPr>
          <w:lang w:eastAsia="en-CA"/>
        </w:rPr>
      </w:pPr>
      <w:bookmarkStart w:id="37" w:name="_Toc532912400"/>
      <w:r w:rsidRPr="0073072A">
        <w:rPr>
          <w:lang w:eastAsia="en-CA"/>
        </w:rPr>
        <w:t>Canada Snowboard Propriety Rights</w:t>
      </w:r>
      <w:bookmarkEnd w:id="37"/>
      <w:r w:rsidRPr="0073072A">
        <w:rPr>
          <w:lang w:eastAsia="en-CA"/>
        </w:rPr>
        <w:t xml:space="preserve"> </w:t>
      </w:r>
    </w:p>
    <w:p w14:paraId="4354737B" w14:textId="77777777" w:rsidR="007B61A0" w:rsidRPr="007B61A0" w:rsidRDefault="007B61A0" w:rsidP="007B61A0">
      <w:pPr>
        <w:rPr>
          <w:lang w:eastAsia="en-CA"/>
        </w:rPr>
      </w:pPr>
    </w:p>
    <w:p w14:paraId="3B515976"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Canada Snowboard is the owner of all rights of any nature in respect of the terms “Speed Nation” and “Speed Nation SBX Nationals” prefix when associated with any snowboard event and/or activity.</w:t>
      </w:r>
    </w:p>
    <w:p w14:paraId="3AE1D1A5"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 xml:space="preserve">Canada Snowboard is the owner of all rights of any nature in respect to the Speed Nation logo, the term “Speed Nation (resort name) and “Speed Nation SBX Nationals”. </w:t>
      </w:r>
    </w:p>
    <w:p w14:paraId="04346F40"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Speed Nation events are the exclusive property of Canada Snowboard in that Canada Snowboard owns all rights of any nature concerning their organization, exploitation, broadcasting, marketing, licensing and reproduction by any means whatsoever and of any event or incident which occurs during an Speed Nation event.</w:t>
      </w:r>
    </w:p>
    <w:p w14:paraId="6A9CA897" w14:textId="77777777" w:rsidR="003A0AF8" w:rsidRPr="0073072A" w:rsidRDefault="003A0AF8" w:rsidP="003A0AF8">
      <w:pPr>
        <w:spacing w:after="0" w:line="240" w:lineRule="auto"/>
        <w:rPr>
          <w:rFonts w:eastAsiaTheme="minorEastAsia" w:cs="MPCRCS+ArialMT"/>
          <w:lang w:eastAsia="en-CA"/>
        </w:rPr>
      </w:pPr>
    </w:p>
    <w:p w14:paraId="16FC877E" w14:textId="1CEFE46D" w:rsidR="003A0AF8" w:rsidRPr="002B6047" w:rsidRDefault="003A0AF8" w:rsidP="003A0AF8">
      <w:pPr>
        <w:spacing w:after="0" w:line="240" w:lineRule="auto"/>
        <w:rPr>
          <w:rFonts w:eastAsiaTheme="minorEastAsia" w:cs="MPCRCS+ArialMT"/>
          <w:i/>
          <w:lang w:eastAsia="en-CA"/>
        </w:rPr>
      </w:pPr>
      <w:r w:rsidRPr="0073072A">
        <w:rPr>
          <w:rFonts w:eastAsiaTheme="minorEastAsia" w:cs="MPCRCS+ArialMT"/>
          <w:lang w:eastAsia="en-CA"/>
        </w:rPr>
        <w:t xml:space="preserve">The organizer shall follow the </w:t>
      </w:r>
      <w:r w:rsidRPr="002B6047">
        <w:rPr>
          <w:rFonts w:eastAsiaTheme="minorEastAsia" w:cs="MPCRCS+ArialMT"/>
          <w:lang w:eastAsia="en-CA"/>
        </w:rPr>
        <w:t>Speed Nation SBX Tour Branding Guidelines</w:t>
      </w:r>
      <w:r w:rsidRPr="002B6047">
        <w:rPr>
          <w:rFonts w:eastAsiaTheme="minorEastAsia" w:cs="MPCRCS+ArialMT"/>
          <w:i/>
          <w:lang w:eastAsia="en-CA"/>
        </w:rPr>
        <w:t>.</w:t>
      </w:r>
      <w:r w:rsidR="002B6047" w:rsidRPr="002B6047">
        <w:rPr>
          <w:rFonts w:eastAsiaTheme="minorEastAsia" w:cs="MPCRCS+ArialMT"/>
          <w:i/>
          <w:lang w:eastAsia="en-CA"/>
        </w:rPr>
        <w:t xml:space="preserve"> </w:t>
      </w:r>
      <w:r w:rsidR="002B6047" w:rsidRPr="002B6047">
        <w:rPr>
          <w:rFonts w:eastAsiaTheme="minorEastAsia" w:cs="MPCRCS+ArialMT"/>
          <w:i/>
          <w:highlight w:val="yellow"/>
          <w:lang w:eastAsia="en-CA"/>
        </w:rPr>
        <w:t>(doc under review)</w:t>
      </w:r>
    </w:p>
    <w:p w14:paraId="70E6B00E" w14:textId="77777777" w:rsidR="003A0AF8" w:rsidRPr="0073072A" w:rsidRDefault="003A0AF8" w:rsidP="003A0AF8">
      <w:pPr>
        <w:spacing w:after="0" w:line="240" w:lineRule="auto"/>
        <w:rPr>
          <w:rFonts w:eastAsiaTheme="minorEastAsia" w:cs="MPCRCS+ArialMT"/>
          <w:lang w:eastAsia="en-CA"/>
        </w:rPr>
      </w:pPr>
    </w:p>
    <w:p w14:paraId="5CFD0DA2"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Canada Snowboard shall provide the following graphic, visual, artistic and intellectual works with respect to the Speed Nation (resort name) event:</w:t>
      </w:r>
    </w:p>
    <w:p w14:paraId="7300E620"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Poster</w:t>
      </w:r>
    </w:p>
    <w:p w14:paraId="04895782"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Facebook header</w:t>
      </w:r>
    </w:p>
    <w:p w14:paraId="23EECFB3"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 xml:space="preserve">Logo footer </w:t>
      </w:r>
    </w:p>
    <w:p w14:paraId="1BA2C5B8"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Sponsorship deck</w:t>
      </w:r>
    </w:p>
    <w:p w14:paraId="4E87E674"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Novelty Cheques</w:t>
      </w:r>
    </w:p>
    <w:p w14:paraId="0C31B42D" w14:textId="77777777" w:rsidR="003A0AF8" w:rsidRPr="0073072A" w:rsidRDefault="003A0AF8" w:rsidP="003A0AF8">
      <w:pPr>
        <w:spacing w:after="0" w:line="240" w:lineRule="auto"/>
        <w:rPr>
          <w:rFonts w:eastAsiaTheme="minorEastAsia" w:cs="MPCRCS+ArialMT"/>
          <w:lang w:eastAsia="en-CA"/>
        </w:rPr>
      </w:pPr>
    </w:p>
    <w:p w14:paraId="69D9C929"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Any graphic, visual, artistic and intellectual works with respect to the Speed Nation (resort name) and Speed Nation SBX Nationals must be approved my Canada Snowboard.</w:t>
      </w:r>
    </w:p>
    <w:p w14:paraId="6307072E" w14:textId="2402144F" w:rsidR="003A0AF8" w:rsidRPr="0073072A" w:rsidRDefault="006F01BC" w:rsidP="003A0AF8">
      <w:pPr>
        <w:spacing w:after="0" w:line="240" w:lineRule="auto"/>
        <w:rPr>
          <w:rFonts w:eastAsiaTheme="minorEastAsia" w:cs="MPCRCS+ArialMT"/>
          <w:lang w:eastAsia="en-CA"/>
        </w:rPr>
      </w:pPr>
      <w:r>
        <w:rPr>
          <w:rFonts w:eastAsiaTheme="minorEastAsia" w:cs="MPCRCS+ArialMT"/>
          <w:lang w:eastAsia="en-CA"/>
        </w:rPr>
        <w:br/>
      </w:r>
    </w:p>
    <w:p w14:paraId="1FAB4F06" w14:textId="77777777" w:rsidR="003A0AF8" w:rsidRPr="0073072A" w:rsidRDefault="003A0AF8" w:rsidP="006F01BC">
      <w:pPr>
        <w:pStyle w:val="Heading2"/>
        <w:rPr>
          <w:lang w:eastAsia="en-CA"/>
        </w:rPr>
      </w:pPr>
      <w:bookmarkStart w:id="38" w:name="_Toc532912401"/>
      <w:r w:rsidRPr="0073072A">
        <w:rPr>
          <w:lang w:eastAsia="en-CA"/>
        </w:rPr>
        <w:lastRenderedPageBreak/>
        <w:t>Protection of Proprietary Rights</w:t>
      </w:r>
      <w:bookmarkEnd w:id="38"/>
    </w:p>
    <w:p w14:paraId="0A034E75"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 xml:space="preserve">The organizer and Canada Snowboard, the organizer shall take all necessary steps to guarantee the full protection of the Speed Nation and Speed Nation SBX Nationals Proprietary Rights in Canada including any necessary legal action in consultation with Canada Snowboard. </w:t>
      </w:r>
    </w:p>
    <w:p w14:paraId="5ADE1D58" w14:textId="77777777" w:rsidR="003A0AF8" w:rsidRPr="0073072A" w:rsidRDefault="003A0AF8" w:rsidP="003A0AF8">
      <w:pPr>
        <w:spacing w:after="0" w:line="240" w:lineRule="auto"/>
        <w:rPr>
          <w:rFonts w:eastAsiaTheme="minorEastAsia" w:cs="MPCRCS+ArialMT"/>
          <w:lang w:eastAsia="en-CA"/>
        </w:rPr>
      </w:pPr>
    </w:p>
    <w:p w14:paraId="4B73B674" w14:textId="32EE274C" w:rsidR="003A0AF8" w:rsidRPr="0016328F" w:rsidRDefault="006F01BC" w:rsidP="006F01BC">
      <w:pPr>
        <w:pStyle w:val="Heading1"/>
        <w:rPr>
          <w:sz w:val="44"/>
          <w:szCs w:val="44"/>
        </w:rPr>
      </w:pPr>
      <w:bookmarkStart w:id="39" w:name="_Toc532912402"/>
      <w:r w:rsidRPr="0016328F">
        <w:rPr>
          <w:sz w:val="44"/>
          <w:szCs w:val="44"/>
        </w:rPr>
        <w:t>SPEED NATION SBX TOUR - MARKETING</w:t>
      </w:r>
      <w:bookmarkEnd w:id="39"/>
    </w:p>
    <w:p w14:paraId="312B508A" w14:textId="3DFF9489" w:rsidR="003A0AF8" w:rsidRPr="0073072A" w:rsidRDefault="003A0AF8" w:rsidP="006F01BC">
      <w:pPr>
        <w:pStyle w:val="Heading2"/>
        <w:rPr>
          <w:lang w:eastAsia="en-CA"/>
        </w:rPr>
      </w:pPr>
      <w:bookmarkStart w:id="40" w:name="_Toc532912403"/>
      <w:r w:rsidRPr="0073072A">
        <w:rPr>
          <w:lang w:eastAsia="en-CA"/>
        </w:rPr>
        <w:t>Marketing Plan</w:t>
      </w:r>
      <w:bookmarkEnd w:id="40"/>
    </w:p>
    <w:p w14:paraId="65BD9426" w14:textId="7AAAE946"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 xml:space="preserve">Canada Snowboard shall share the </w:t>
      </w:r>
      <w:r w:rsidRPr="002B6047">
        <w:rPr>
          <w:rFonts w:eastAsiaTheme="minorEastAsia" w:cs="MPCRCS+ArialMT"/>
          <w:lang w:eastAsia="en-CA"/>
        </w:rPr>
        <w:t>Speed Nation SBX Tour Marketing Plan</w:t>
      </w:r>
      <w:r w:rsidR="002B6047">
        <w:rPr>
          <w:rFonts w:eastAsiaTheme="minorEastAsia" w:cs="MPCRCS+ArialMT"/>
          <w:lang w:eastAsia="en-CA"/>
        </w:rPr>
        <w:t xml:space="preserve"> </w:t>
      </w:r>
      <w:r w:rsidR="002B6047" w:rsidRPr="002B6047">
        <w:rPr>
          <w:rFonts w:eastAsiaTheme="minorEastAsia" w:cs="MPCRCS+ArialMT"/>
          <w:highlight w:val="yellow"/>
          <w:lang w:eastAsia="en-CA"/>
        </w:rPr>
        <w:t>(doc under review)</w:t>
      </w:r>
      <w:r w:rsidRPr="0073072A">
        <w:rPr>
          <w:rFonts w:eastAsiaTheme="minorEastAsia" w:cs="MPCRCS+ArialMT"/>
          <w:lang w:eastAsia="en-CA"/>
        </w:rPr>
        <w:t xml:space="preserve"> with the organizer </w:t>
      </w:r>
    </w:p>
    <w:p w14:paraId="34E963BA"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The Marketing Plan must contain all marketing elements, including but not limited to:</w:t>
      </w:r>
    </w:p>
    <w:p w14:paraId="78A39BF3"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Overall Speed Nation SBX Tour goals</w:t>
      </w:r>
    </w:p>
    <w:p w14:paraId="37A2C120"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A promotional plan outlining press promotional activities</w:t>
      </w:r>
    </w:p>
    <w:p w14:paraId="79D7A83C" w14:textId="77777777" w:rsidR="003A0AF8" w:rsidRPr="0073072A" w:rsidRDefault="003A0AF8" w:rsidP="003A0AF8">
      <w:pPr>
        <w:pStyle w:val="ListParagraph"/>
        <w:spacing w:after="0" w:line="240" w:lineRule="auto"/>
        <w:ind w:left="0"/>
        <w:rPr>
          <w:rFonts w:eastAsiaTheme="minorEastAsia" w:cs="MPCRCS+ArialMT"/>
          <w:b/>
          <w:bCs/>
          <w:lang w:eastAsia="en-CA"/>
        </w:rPr>
      </w:pPr>
    </w:p>
    <w:p w14:paraId="615E0E2A"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Within one (1) month of signing the collaboration agreement between Canada Snowboard and the organizer, Canada Snowboard shall provide a sponsorship plan with the following:</w:t>
      </w:r>
    </w:p>
    <w:p w14:paraId="70525193"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 xml:space="preserve">Description of the different partnership levels; sponsorship categories </w:t>
      </w:r>
    </w:p>
    <w:p w14:paraId="211058F5" w14:textId="622ABA68" w:rsidR="003A0AF8" w:rsidRPr="0073072A" w:rsidRDefault="00F351F4" w:rsidP="0014031C">
      <w:pPr>
        <w:pStyle w:val="ListParagraph"/>
        <w:numPr>
          <w:ilvl w:val="0"/>
          <w:numId w:val="9"/>
        </w:numPr>
        <w:spacing w:after="0" w:line="240" w:lineRule="auto"/>
        <w:rPr>
          <w:rFonts w:eastAsiaTheme="minorEastAsia" w:cs="MPCRCS+ArialMT"/>
          <w:lang w:eastAsia="en-CA"/>
        </w:rPr>
      </w:pPr>
      <w:hyperlink r:id="rId28" w:history="1">
        <w:r w:rsidR="003A0AF8" w:rsidRPr="00191EDE">
          <w:rPr>
            <w:rStyle w:val="Hyperlink"/>
            <w:rFonts w:eastAsiaTheme="minorEastAsia" w:cs="MPCRCS+ArialMT"/>
            <w:lang w:eastAsia="en-CA"/>
          </w:rPr>
          <w:t>Canada Snowboard Sponsorship Limitations Policy</w:t>
        </w:r>
      </w:hyperlink>
    </w:p>
    <w:p w14:paraId="0B317FDB"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Sponsorship deck</w:t>
      </w:r>
    </w:p>
    <w:p w14:paraId="0502A7AA" w14:textId="77777777" w:rsidR="003A0AF8" w:rsidRPr="0073072A" w:rsidRDefault="003A0AF8" w:rsidP="003A0AF8">
      <w:pPr>
        <w:spacing w:after="0" w:line="240" w:lineRule="auto"/>
        <w:rPr>
          <w:rFonts w:eastAsiaTheme="minorEastAsia" w:cs="MPCRCS+ArialMT"/>
          <w:lang w:eastAsia="en-CA"/>
        </w:rPr>
      </w:pPr>
    </w:p>
    <w:p w14:paraId="51E6D396"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Canada Snowboard is responsible for sharing with the organizer all these marketing documents.</w:t>
      </w:r>
    </w:p>
    <w:p w14:paraId="1F500F7D" w14:textId="77777777" w:rsidR="003A0AF8" w:rsidRPr="0073072A" w:rsidRDefault="003A0AF8" w:rsidP="003A0AF8">
      <w:pPr>
        <w:spacing w:after="0" w:line="240" w:lineRule="auto"/>
        <w:rPr>
          <w:rFonts w:eastAsiaTheme="minorEastAsia" w:cs="MPCRCS+ArialMT"/>
          <w:lang w:eastAsia="en-CA"/>
        </w:rPr>
      </w:pPr>
    </w:p>
    <w:p w14:paraId="5D6EFAC3"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The organizer acknowledges that Canada Snowboard has in place a National Marketing Program for the Speed Nation SBX Tour and Speed Nation SBX Nationals.  The purpose of this is to generate financial, technical, and promotional support from major National corporations (the “Canada Snowboard Partners”) for the benefit of the entire Canadian snowboard community. The National Marketing Program for Speed Nation and Speed Nation SBX Nationals currently consists of the following Canada Snowboard partners and applies to the product categories set out below:</w:t>
      </w:r>
    </w:p>
    <w:p w14:paraId="0596E834"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Mazda Canada</w:t>
      </w:r>
    </w:p>
    <w:p w14:paraId="0956D2CF"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Government of Canada</w:t>
      </w:r>
    </w:p>
    <w:p w14:paraId="62E2005A" w14:textId="77777777" w:rsidR="003A0AF8" w:rsidRPr="0073072A" w:rsidRDefault="003A0AF8" w:rsidP="003A0AF8">
      <w:pPr>
        <w:spacing w:after="0" w:line="240" w:lineRule="auto"/>
        <w:rPr>
          <w:rFonts w:eastAsiaTheme="minorEastAsia" w:cs="MPCRCS+ArialMT"/>
          <w:lang w:eastAsia="en-CA"/>
        </w:rPr>
      </w:pPr>
    </w:p>
    <w:p w14:paraId="13345C88"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All of these Canada Snowboard partners have been granted rights to Speed Nation and Speed Nation SBX Nationals. Canada Snowboard Events/ Competitions lead will share the details of these partnerships with each Speed Nation and Speed Nation SBX Nationals event organizer as soon as the collaboration agreements are signed.</w:t>
      </w:r>
    </w:p>
    <w:p w14:paraId="5ACE8D18" w14:textId="77777777" w:rsidR="003A0AF8" w:rsidRPr="0073072A" w:rsidRDefault="003A0AF8" w:rsidP="003A0AF8">
      <w:pPr>
        <w:spacing w:after="0" w:line="240" w:lineRule="auto"/>
        <w:rPr>
          <w:rFonts w:eastAsiaTheme="minorEastAsia" w:cs="MPCRCS+ArialMT"/>
          <w:lang w:eastAsia="en-CA"/>
        </w:rPr>
      </w:pPr>
    </w:p>
    <w:p w14:paraId="4107BAB2"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The organizer shall use all the marketing documents to “sell” the Speed Nation and Speed Nation SBX Nationals events. Both organizations (the organizer and Canada Snowboard) are responsible and accountable for “selling” the event.</w:t>
      </w:r>
    </w:p>
    <w:p w14:paraId="6092047F" w14:textId="77777777" w:rsidR="003A0AF8" w:rsidRPr="0073072A" w:rsidRDefault="003A0AF8" w:rsidP="003A0AF8">
      <w:pPr>
        <w:spacing w:after="0" w:line="240" w:lineRule="auto"/>
        <w:rPr>
          <w:rFonts w:eastAsiaTheme="minorEastAsia" w:cs="MPCRCS+ArialMT"/>
          <w:lang w:eastAsia="en-CA"/>
        </w:rPr>
      </w:pPr>
    </w:p>
    <w:p w14:paraId="5CC36110"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The organizer shall coordinate any potential partnerships for the event with the Canada Snowboard Events/ Competitions lead.</w:t>
      </w:r>
    </w:p>
    <w:p w14:paraId="7BA2A4AA" w14:textId="77777777" w:rsidR="003A0AF8" w:rsidRPr="0073072A" w:rsidRDefault="003A0AF8" w:rsidP="003A0AF8">
      <w:pPr>
        <w:spacing w:after="0" w:line="240" w:lineRule="auto"/>
        <w:rPr>
          <w:rFonts w:eastAsiaTheme="minorEastAsia" w:cs="MPCRCS+ArialMT"/>
          <w:lang w:eastAsia="en-CA"/>
        </w:rPr>
      </w:pPr>
    </w:p>
    <w:p w14:paraId="2994195A" w14:textId="4FDC79AF" w:rsidR="003A0AF8" w:rsidRPr="0073072A" w:rsidRDefault="003A0AF8" w:rsidP="006F01BC">
      <w:pPr>
        <w:pStyle w:val="Heading2"/>
        <w:rPr>
          <w:lang w:eastAsia="en-CA"/>
        </w:rPr>
      </w:pPr>
      <w:bookmarkStart w:id="41" w:name="_Toc532912404"/>
      <w:r w:rsidRPr="0073072A">
        <w:rPr>
          <w:lang w:eastAsia="en-CA"/>
        </w:rPr>
        <w:t>Communication Plan</w:t>
      </w:r>
      <w:bookmarkEnd w:id="41"/>
    </w:p>
    <w:p w14:paraId="319D5475"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Canada Snowboard shall share the Communication Plan with the organizer before November 1st.</w:t>
      </w:r>
    </w:p>
    <w:p w14:paraId="7BBDE045"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The Communication Plan must contain all communication elements, including but not limited to:</w:t>
      </w:r>
    </w:p>
    <w:p w14:paraId="3E51BA1E" w14:textId="2FBFD3F4" w:rsidR="003A0AF8" w:rsidRPr="0073072A" w:rsidRDefault="00F351F4" w:rsidP="0014031C">
      <w:pPr>
        <w:pStyle w:val="ListParagraph"/>
        <w:numPr>
          <w:ilvl w:val="0"/>
          <w:numId w:val="9"/>
        </w:numPr>
        <w:spacing w:after="0" w:line="240" w:lineRule="auto"/>
        <w:rPr>
          <w:rFonts w:eastAsiaTheme="minorEastAsia" w:cs="MPCRCS+ArialMT"/>
          <w:lang w:eastAsia="en-CA"/>
        </w:rPr>
      </w:pPr>
      <w:hyperlink r:id="rId29" w:history="1">
        <w:r w:rsidR="003A0AF8" w:rsidRPr="007D539D">
          <w:rPr>
            <w:rStyle w:val="Hyperlink"/>
            <w:rFonts w:eastAsiaTheme="minorEastAsia" w:cs="MPCRCS+ArialMT"/>
            <w:lang w:eastAsia="en-CA"/>
          </w:rPr>
          <w:t>Speed Nation SBX Tour Communication Operational Guidelines</w:t>
        </w:r>
      </w:hyperlink>
    </w:p>
    <w:p w14:paraId="605DDEE6" w14:textId="4C95EC7B" w:rsidR="003A0AF8" w:rsidRPr="0073072A" w:rsidRDefault="00F351F4" w:rsidP="0014031C">
      <w:pPr>
        <w:pStyle w:val="ListParagraph"/>
        <w:numPr>
          <w:ilvl w:val="0"/>
          <w:numId w:val="9"/>
        </w:numPr>
        <w:spacing w:after="0" w:line="240" w:lineRule="auto"/>
        <w:rPr>
          <w:rFonts w:eastAsiaTheme="minorEastAsia" w:cs="MPCRCS+ArialMT"/>
          <w:lang w:eastAsia="en-CA"/>
        </w:rPr>
      </w:pPr>
      <w:hyperlink r:id="rId30" w:history="1">
        <w:r w:rsidR="003A0AF8" w:rsidRPr="00ED26BF">
          <w:rPr>
            <w:rStyle w:val="Hyperlink"/>
            <w:rFonts w:eastAsiaTheme="minorEastAsia" w:cs="MPCRCS+ArialMT"/>
            <w:lang w:eastAsia="en-CA"/>
          </w:rPr>
          <w:t>Event Crisis Communication Management Plan</w:t>
        </w:r>
      </w:hyperlink>
    </w:p>
    <w:p w14:paraId="0C3CFAC5"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 xml:space="preserve">Communication Implementation Plan </w:t>
      </w:r>
    </w:p>
    <w:p w14:paraId="1A6D098C" w14:textId="5006FC58" w:rsidR="003A0AF8" w:rsidRPr="0073072A" w:rsidRDefault="00F351F4" w:rsidP="0014031C">
      <w:pPr>
        <w:pStyle w:val="ListParagraph"/>
        <w:numPr>
          <w:ilvl w:val="0"/>
          <w:numId w:val="9"/>
        </w:numPr>
        <w:spacing w:after="0" w:line="240" w:lineRule="auto"/>
        <w:rPr>
          <w:rFonts w:eastAsiaTheme="minorEastAsia" w:cs="MPCRCS+ArialMT"/>
          <w:lang w:eastAsia="en-CA"/>
        </w:rPr>
      </w:pPr>
      <w:hyperlink r:id="rId31" w:history="1">
        <w:r w:rsidR="003A0AF8" w:rsidRPr="00516800">
          <w:rPr>
            <w:rStyle w:val="Hyperlink"/>
            <w:rFonts w:eastAsiaTheme="minorEastAsia" w:cs="MPCRCS+ArialMT"/>
            <w:lang w:eastAsia="en-CA"/>
          </w:rPr>
          <w:t>Speed Nation SBX Tour Photographer Guidelines</w:t>
        </w:r>
      </w:hyperlink>
    </w:p>
    <w:p w14:paraId="6413F941" w14:textId="77777777" w:rsidR="003A0AF8" w:rsidRPr="0073072A" w:rsidRDefault="003A0AF8" w:rsidP="003A0AF8">
      <w:pPr>
        <w:spacing w:after="0" w:line="240" w:lineRule="auto"/>
        <w:rPr>
          <w:rFonts w:eastAsiaTheme="minorEastAsia" w:cs="MPCRCS+ArialMT"/>
          <w:lang w:eastAsia="en-CA"/>
        </w:rPr>
      </w:pPr>
    </w:p>
    <w:p w14:paraId="6D4E11B2" w14:textId="15C22DCF" w:rsidR="003A0AF8" w:rsidRPr="0073072A" w:rsidRDefault="003A0AF8" w:rsidP="006F01BC">
      <w:pPr>
        <w:pStyle w:val="Heading2"/>
        <w:rPr>
          <w:lang w:eastAsia="en-CA"/>
        </w:rPr>
      </w:pPr>
      <w:bookmarkStart w:id="42" w:name="_Toc532912405"/>
      <w:r w:rsidRPr="0073072A">
        <w:rPr>
          <w:lang w:eastAsia="en-CA"/>
        </w:rPr>
        <w:t>Branding &amp; Signage</w:t>
      </w:r>
      <w:bookmarkEnd w:id="42"/>
    </w:p>
    <w:p w14:paraId="6709C6C2" w14:textId="71E29D54"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 xml:space="preserve">The organizer shall follow the </w:t>
      </w:r>
      <w:r w:rsidR="002B6047" w:rsidRPr="002B6047">
        <w:rPr>
          <w:rFonts w:eastAsiaTheme="minorEastAsia" w:cs="MPCRCS+ArialMT"/>
          <w:lang w:eastAsia="en-CA"/>
        </w:rPr>
        <w:t>Speed Nation SBX Tour Branding Guidelines</w:t>
      </w:r>
      <w:r w:rsidR="002B6047" w:rsidRPr="002B6047">
        <w:rPr>
          <w:rFonts w:eastAsiaTheme="minorEastAsia" w:cs="MPCRCS+ArialMT"/>
          <w:i/>
          <w:lang w:eastAsia="en-CA"/>
        </w:rPr>
        <w:t xml:space="preserve">. </w:t>
      </w:r>
      <w:r w:rsidR="002B6047" w:rsidRPr="002B6047">
        <w:rPr>
          <w:rFonts w:eastAsiaTheme="minorEastAsia" w:cs="MPCRCS+ArialMT"/>
          <w:i/>
          <w:highlight w:val="yellow"/>
          <w:lang w:eastAsia="en-CA"/>
        </w:rPr>
        <w:t>(doc under review)</w:t>
      </w:r>
      <w:r w:rsidR="002B6047">
        <w:rPr>
          <w:rFonts w:eastAsiaTheme="minorEastAsia" w:cs="MPCRCS+ArialMT"/>
          <w:i/>
          <w:highlight w:val="yellow"/>
          <w:lang w:eastAsia="en-CA"/>
        </w:rPr>
        <w:t xml:space="preserve"> </w:t>
      </w:r>
      <w:r w:rsidRPr="0073072A">
        <w:rPr>
          <w:rFonts w:eastAsiaTheme="minorEastAsia" w:cs="MPCRCS+ArialMT"/>
          <w:lang w:eastAsia="en-CA"/>
        </w:rPr>
        <w:t>provided by Canada Snowboard. The organizer shall provide a detailed on-site and off-site branding plan no later than one (1) week prior the start day of the event.</w:t>
      </w:r>
    </w:p>
    <w:p w14:paraId="7D1AEC4C"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Canada Snowboard Events/ Competitions lead shall approve and support any on-site and/or off-site signage and/or branding.</w:t>
      </w:r>
    </w:p>
    <w:p w14:paraId="0CE80810" w14:textId="77777777" w:rsidR="003A0AF8" w:rsidRPr="0073072A" w:rsidRDefault="003A0AF8" w:rsidP="003A0AF8">
      <w:pPr>
        <w:spacing w:after="0" w:line="240" w:lineRule="auto"/>
        <w:rPr>
          <w:rFonts w:eastAsiaTheme="minorEastAsia" w:cs="MPCRCS+ArialMT"/>
          <w:lang w:eastAsia="en-CA"/>
        </w:rPr>
      </w:pPr>
    </w:p>
    <w:p w14:paraId="3C8A0962" w14:textId="77777777" w:rsidR="003A0AF8" w:rsidRPr="0073072A" w:rsidRDefault="003A0AF8" w:rsidP="003A0AF8">
      <w:pPr>
        <w:spacing w:after="0" w:line="240" w:lineRule="auto"/>
        <w:rPr>
          <w:rFonts w:eastAsiaTheme="minorEastAsia" w:cs="MPCRCS+ArialMT"/>
          <w:lang w:eastAsia="en-CA"/>
        </w:rPr>
      </w:pPr>
      <w:r w:rsidRPr="0073072A">
        <w:rPr>
          <w:rFonts w:eastAsiaTheme="minorEastAsia" w:cs="MPCRCS+ArialMT"/>
          <w:lang w:eastAsia="en-CA"/>
        </w:rPr>
        <w:t>Canada Snowboard shall provide the following banners/ signage/ branding equipment to the organizer no later than two (2) days before the start day of the event:</w:t>
      </w:r>
    </w:p>
    <w:p w14:paraId="1696B797"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Speed Nation bibs – one (1) set of 100 bibs</w:t>
      </w:r>
    </w:p>
    <w:p w14:paraId="2F0DDE2B"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Canada Snowboard training bibs – one (1) set of 100 bibs (if needed)</w:t>
      </w:r>
    </w:p>
    <w:p w14:paraId="4210E7F2"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Speed Nation color bibs – fifteen (15)/ color</w:t>
      </w:r>
    </w:p>
    <w:p w14:paraId="1D9EFDF7"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Six (6) Government of Canada Banners</w:t>
      </w:r>
    </w:p>
    <w:p w14:paraId="7781B868"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Six (6) Canada Snowboard Banners</w:t>
      </w:r>
    </w:p>
    <w:p w14:paraId="468C5927"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 xml:space="preserve">One (1) Inflatable Start Arch   </w:t>
      </w:r>
    </w:p>
    <w:p w14:paraId="11451240"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 xml:space="preserve">One (1) Backdrop </w:t>
      </w:r>
    </w:p>
    <w:p w14:paraId="21D9D600"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One (1) Backdrop frame</w:t>
      </w:r>
    </w:p>
    <w:p w14:paraId="3CF3930B" w14:textId="77777777" w:rsidR="003A0AF8" w:rsidRPr="0073072A" w:rsidRDefault="003A0AF8" w:rsidP="0014031C">
      <w:pPr>
        <w:pStyle w:val="ListParagraph"/>
        <w:numPr>
          <w:ilvl w:val="0"/>
          <w:numId w:val="9"/>
        </w:numPr>
        <w:spacing w:after="0" w:line="240" w:lineRule="auto"/>
        <w:rPr>
          <w:rFonts w:eastAsiaTheme="minorEastAsia" w:cs="MPCRCS+ArialMT"/>
          <w:lang w:eastAsia="en-CA"/>
        </w:rPr>
      </w:pPr>
      <w:r w:rsidRPr="0073072A">
        <w:rPr>
          <w:rFonts w:eastAsiaTheme="minorEastAsia" w:cs="MPCRCS+ArialMT"/>
          <w:lang w:eastAsia="en-CA"/>
        </w:rPr>
        <w:t>Sponsors Patched for the backdrop</w:t>
      </w:r>
    </w:p>
    <w:p w14:paraId="675CED0D" w14:textId="77777777" w:rsidR="003A0AF8" w:rsidRPr="0073072A" w:rsidRDefault="003A0AF8" w:rsidP="003A0AF8">
      <w:pPr>
        <w:spacing w:after="0" w:line="240" w:lineRule="auto"/>
        <w:rPr>
          <w:rFonts w:eastAsiaTheme="minorEastAsia" w:cs="MPCRCS+ArialMT"/>
          <w:lang w:eastAsia="en-CA"/>
        </w:rPr>
      </w:pPr>
    </w:p>
    <w:p w14:paraId="5B65DB92" w14:textId="07D06588" w:rsidR="00E825AB" w:rsidRPr="0073072A" w:rsidRDefault="00E825AB" w:rsidP="003A0AF8">
      <w:pPr>
        <w:pStyle w:val="Heading1"/>
        <w:numPr>
          <w:ilvl w:val="0"/>
          <w:numId w:val="0"/>
        </w:numPr>
        <w:ind w:left="360"/>
        <w:rPr>
          <w:rFonts w:ascii="Helvetica" w:eastAsiaTheme="minorEastAsia" w:hAnsi="Helvetica" w:cs="Helvetica"/>
          <w:sz w:val="22"/>
          <w:szCs w:val="22"/>
          <w:lang w:eastAsia="en-CA"/>
        </w:rPr>
      </w:pPr>
    </w:p>
    <w:sectPr w:rsidR="00E825AB" w:rsidRPr="0073072A" w:rsidSect="008926FF">
      <w:headerReference w:type="even" r:id="rId32"/>
      <w:headerReference w:type="default" r:id="rId33"/>
      <w:footerReference w:type="default" r:id="rId34"/>
      <w:headerReference w:type="firs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8463B" w14:textId="77777777" w:rsidR="00F351F4" w:rsidRDefault="00F351F4" w:rsidP="00715133">
      <w:pPr>
        <w:spacing w:after="0" w:line="240" w:lineRule="auto"/>
      </w:pPr>
      <w:r>
        <w:separator/>
      </w:r>
    </w:p>
  </w:endnote>
  <w:endnote w:type="continuationSeparator" w:id="0">
    <w:p w14:paraId="6C04023F" w14:textId="77777777" w:rsidR="00F351F4" w:rsidRDefault="00F351F4" w:rsidP="0071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Druk Medium">
    <w:panose1 w:val="020B0604020202020204"/>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T Milks Script">
    <w:panose1 w:val="020B0604020202020204"/>
    <w:charset w:val="4D"/>
    <w:family w:val="auto"/>
    <w:notTrueType/>
    <w:pitch w:val="variable"/>
    <w:sig w:usb0="00000207" w:usb1="00000001" w:usb2="00000000" w:usb3="00000000" w:csb0="00000097"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LPCPP+Arial-Bold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PCRCS+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6518257"/>
      <w:docPartObj>
        <w:docPartGallery w:val="Page Numbers (Bottom of Page)"/>
        <w:docPartUnique/>
      </w:docPartObj>
    </w:sdtPr>
    <w:sdtEndPr>
      <w:rPr>
        <w:noProof/>
      </w:rPr>
    </w:sdtEndPr>
    <w:sdtContent>
      <w:p w14:paraId="6293BF06" w14:textId="60D9B61C" w:rsidR="001272C0" w:rsidRDefault="001272C0">
        <w:pPr>
          <w:pStyle w:val="Footer"/>
          <w:jc w:val="center"/>
        </w:pPr>
        <w:r>
          <w:rPr>
            <w:b/>
            <w:noProof/>
            <w:sz w:val="32"/>
            <w:szCs w:val="32"/>
          </w:rPr>
          <w:drawing>
            <wp:anchor distT="0" distB="0" distL="114300" distR="114300" simplePos="0" relativeHeight="251664384" behindDoc="1" locked="0" layoutInCell="1" allowOverlap="1" wp14:anchorId="245E4D4B" wp14:editId="3C248A48">
              <wp:simplePos x="0" y="0"/>
              <wp:positionH relativeFrom="margin">
                <wp:posOffset>5163806</wp:posOffset>
              </wp:positionH>
              <wp:positionV relativeFrom="paragraph">
                <wp:posOffset>40186</wp:posOffset>
              </wp:positionV>
              <wp:extent cx="780034" cy="458743"/>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155" cy="46822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70FDEC61" wp14:editId="36426D8E">
              <wp:simplePos x="0" y="0"/>
              <wp:positionH relativeFrom="margin">
                <wp:align>left</wp:align>
              </wp:positionH>
              <wp:positionV relativeFrom="bottomMargin">
                <wp:posOffset>112542</wp:posOffset>
              </wp:positionV>
              <wp:extent cx="1093470" cy="408305"/>
              <wp:effectExtent l="0" t="0" r="0" b="0"/>
              <wp:wrapNone/>
              <wp:docPr id="3" name="Picture 3" descr="/Users/benhulse/Dropbox/Canada Snowboard/Brand Delivery/Stationary/Letterhead/CS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enhulse/Dropbox/Canada Snowboard/Brand Delivery/Stationary/Letterhead/CS_Letterhead_Header.png"/>
                      <pic:cNvPicPr>
                        <a:picLocks noChangeAspect="1" noChangeArrowheads="1"/>
                      </pic:cNvPicPr>
                    </pic:nvPicPr>
                    <pic:blipFill rotWithShape="1">
                      <a:blip r:embed="rId2">
                        <a:extLst>
                          <a:ext uri="{28A0092B-C50C-407E-A947-70E740481C1C}">
                            <a14:useLocalDpi xmlns:a14="http://schemas.microsoft.com/office/drawing/2010/main" val="0"/>
                          </a:ext>
                        </a:extLst>
                      </a:blip>
                      <a:srcRect l="32293" t="24003" r="32346" b="19780"/>
                      <a:stretch/>
                    </pic:blipFill>
                    <pic:spPr bwMode="auto">
                      <a:xfrm>
                        <a:off x="0" y="0"/>
                        <a:ext cx="1093470" cy="408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6B54422F" w14:textId="5168C12A" w:rsidR="001272C0" w:rsidRDefault="0012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23441" w14:textId="77777777" w:rsidR="00F351F4" w:rsidRDefault="00F351F4" w:rsidP="00715133">
      <w:pPr>
        <w:spacing w:after="0" w:line="240" w:lineRule="auto"/>
      </w:pPr>
      <w:r>
        <w:separator/>
      </w:r>
    </w:p>
  </w:footnote>
  <w:footnote w:type="continuationSeparator" w:id="0">
    <w:p w14:paraId="57737014" w14:textId="77777777" w:rsidR="00F351F4" w:rsidRDefault="00F351F4" w:rsidP="00715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2EAAF" w14:textId="7825A023" w:rsidR="001272C0" w:rsidRDefault="00F351F4">
    <w:pPr>
      <w:pStyle w:val="Header"/>
    </w:pPr>
    <w:r>
      <w:rPr>
        <w:noProof/>
      </w:rPr>
      <w:pict w14:anchorId="6F5168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061725" o:spid="_x0000_s2051" type="#_x0000_t136" alt="" style="position:absolute;margin-left:0;margin-top:0;width:494.9pt;height:164.95pt;rotation:315;z-index:-251643904;mso-wrap-edited:f;mso-width-percent:0;mso-height-percent:0;mso-position-horizontal:center;mso-position-horizontal-relative:margin;mso-position-vertical:center;mso-position-vertical-relative:margin;mso-width-percent:0;mso-height-percent:0" o:allowincell="f" fillcolor="#bfbfbf [2412]" stroked="f">
          <v:textpath style="font-family:&quot;Helvetica&quot;;font-size:1pt" string="DRAFT"/>
          <w10:wrap anchorx="margin" anchory="margin"/>
        </v:shape>
      </w:pict>
    </w:r>
    <w:sdt>
      <w:sdtPr>
        <w:id w:val="171999623"/>
        <w:placeholder>
          <w:docPart w:val="3504810A068C9C43896E7C4B409FEF2C"/>
        </w:placeholder>
        <w:temporary/>
        <w:showingPlcHdr/>
      </w:sdtPr>
      <w:sdtEndPr/>
      <w:sdtContent>
        <w:r w:rsidR="001272C0">
          <w:t>[Type text]</w:t>
        </w:r>
      </w:sdtContent>
    </w:sdt>
    <w:r w:rsidR="001272C0">
      <w:ptab w:relativeTo="margin" w:alignment="center" w:leader="none"/>
    </w:r>
    <w:sdt>
      <w:sdtPr>
        <w:id w:val="171999624"/>
        <w:placeholder>
          <w:docPart w:val="3BA428D3D5E4784587A37153E93B3ADF"/>
        </w:placeholder>
        <w:temporary/>
        <w:showingPlcHdr/>
      </w:sdtPr>
      <w:sdtEndPr/>
      <w:sdtContent>
        <w:r w:rsidR="001272C0">
          <w:t>[Type text]</w:t>
        </w:r>
      </w:sdtContent>
    </w:sdt>
    <w:r w:rsidR="001272C0">
      <w:ptab w:relativeTo="margin" w:alignment="right" w:leader="none"/>
    </w:r>
    <w:sdt>
      <w:sdtPr>
        <w:id w:val="171999625"/>
        <w:placeholder>
          <w:docPart w:val="5AF1904A4C8CCA479EAA99B1F8FE03F6"/>
        </w:placeholder>
        <w:temporary/>
        <w:showingPlcHdr/>
      </w:sdtPr>
      <w:sdtEndPr/>
      <w:sdtContent>
        <w:r w:rsidR="001272C0">
          <w:t>[Type text]</w:t>
        </w:r>
      </w:sdtContent>
    </w:sdt>
  </w:p>
  <w:p w14:paraId="494946D2" w14:textId="77777777" w:rsidR="001272C0" w:rsidRDefault="001272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0526" w14:textId="6526FC7C" w:rsidR="001272C0" w:rsidRDefault="00F351F4">
    <w:pPr>
      <w:pStyle w:val="Header"/>
    </w:pPr>
    <w:r>
      <w:rPr>
        <w:noProof/>
      </w:rPr>
      <w:pict w14:anchorId="1A3AED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061726" o:spid="_x0000_s2050" type="#_x0000_t136" alt="" style="position:absolute;margin-left:0;margin-top:0;width:494.9pt;height:164.95pt;rotation:315;z-index:-251639808;mso-wrap-edited:f;mso-width-percent:0;mso-height-percent:0;mso-position-horizontal:center;mso-position-horizontal-relative:margin;mso-position-vertical:center;mso-position-vertical-relative:margin;mso-width-percent:0;mso-height-percent:0" o:allowincell="f" fillcolor="#bfbfbf [2412]" stroked="f">
          <v:textpath style="font-family:&quot;Helvetica&quot;;font-size:1pt" string="DRAFT"/>
          <w10:wrap anchorx="margin" anchory="margin"/>
        </v:shape>
      </w:pict>
    </w:r>
    <w:r w:rsidR="001272C0">
      <w:ptab w:relativeTo="margin" w:alignment="center" w:leader="none"/>
    </w:r>
    <w:r w:rsidR="001272C0">
      <w:ptab w:relativeTo="margin" w:alignment="right" w:leader="none"/>
    </w:r>
  </w:p>
  <w:p w14:paraId="768F5A67" w14:textId="4E41FAE1" w:rsidR="001272C0" w:rsidRDefault="001272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4E28" w14:textId="00F861D4" w:rsidR="001272C0" w:rsidRDefault="00F351F4">
    <w:pPr>
      <w:pStyle w:val="Header"/>
    </w:pPr>
    <w:r>
      <w:rPr>
        <w:noProof/>
      </w:rPr>
      <w:pict w14:anchorId="7031A1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061724" o:spid="_x0000_s2049" type="#_x0000_t136" alt="" style="position:absolute;margin-left:0;margin-top:0;width:494.9pt;height:164.95pt;rotation:315;z-index:-251648000;mso-wrap-edited:f;mso-width-percent:0;mso-height-percent:0;mso-position-horizontal:center;mso-position-horizontal-relative:margin;mso-position-vertical:center;mso-position-vertical-relative:margin;mso-width-percent:0;mso-height-percent:0" o:allowincell="f" fillcolor="#bfbfbf [2412]" stroked="f">
          <v:textpath style="font-family:&quot;Helvetic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6298"/>
    <w:multiLevelType w:val="hybridMultilevel"/>
    <w:tmpl w:val="4B822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B32C8"/>
    <w:multiLevelType w:val="hybridMultilevel"/>
    <w:tmpl w:val="B642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B3B23"/>
    <w:multiLevelType w:val="hybridMultilevel"/>
    <w:tmpl w:val="EEEC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16B6"/>
    <w:multiLevelType w:val="hybridMultilevel"/>
    <w:tmpl w:val="022EEB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72BF4"/>
    <w:multiLevelType w:val="multilevel"/>
    <w:tmpl w:val="19FAE712"/>
    <w:lvl w:ilvl="0">
      <w:start w:val="1"/>
      <w:numFmt w:val="bullet"/>
      <w:lvlText w:val=""/>
      <w:lvlJc w:val="left"/>
      <w:pPr>
        <w:ind w:left="644"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310E19A5"/>
    <w:multiLevelType w:val="hybridMultilevel"/>
    <w:tmpl w:val="0D8AC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342F2"/>
    <w:multiLevelType w:val="hybridMultilevel"/>
    <w:tmpl w:val="B04A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233AC4"/>
    <w:multiLevelType w:val="hybridMultilevel"/>
    <w:tmpl w:val="6ED2C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B4AA9"/>
    <w:multiLevelType w:val="hybridMultilevel"/>
    <w:tmpl w:val="D02A77E4"/>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507BE0"/>
    <w:multiLevelType w:val="multilevel"/>
    <w:tmpl w:val="4652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3E1A4A"/>
    <w:multiLevelType w:val="hybridMultilevel"/>
    <w:tmpl w:val="793422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E0F8D"/>
    <w:multiLevelType w:val="multilevel"/>
    <w:tmpl w:val="64126988"/>
    <w:lvl w:ilvl="0">
      <w:start w:val="1"/>
      <w:numFmt w:val="decimal"/>
      <w:pStyle w:val="Heading1"/>
      <w:lvlText w:val="%1."/>
      <w:lvlJc w:val="left"/>
      <w:pPr>
        <w:ind w:left="720" w:hanging="360"/>
      </w:pPr>
      <w:rPr>
        <w:rFonts w:hint="default"/>
        <w:i w:val="0"/>
      </w:rPr>
    </w:lvl>
    <w:lvl w:ilvl="1">
      <w:start w:val="1"/>
      <w:numFmt w:val="decimal"/>
      <w:pStyle w:val="Heading2"/>
      <w:isLgl/>
      <w:lvlText w:val="%1.%2"/>
      <w:lvlJc w:val="left"/>
      <w:pPr>
        <w:ind w:left="927"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B0D7D6D"/>
    <w:multiLevelType w:val="multilevel"/>
    <w:tmpl w:val="414C5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C43270"/>
    <w:multiLevelType w:val="hybridMultilevel"/>
    <w:tmpl w:val="FA68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410AA"/>
    <w:multiLevelType w:val="hybridMultilevel"/>
    <w:tmpl w:val="0324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9B964B4"/>
    <w:multiLevelType w:val="hybridMultilevel"/>
    <w:tmpl w:val="13E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E59FF"/>
    <w:multiLevelType w:val="hybridMultilevel"/>
    <w:tmpl w:val="9A38D8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742FF"/>
    <w:multiLevelType w:val="hybridMultilevel"/>
    <w:tmpl w:val="F118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E754B"/>
    <w:multiLevelType w:val="hybridMultilevel"/>
    <w:tmpl w:val="115EBA2A"/>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7A6F35"/>
    <w:multiLevelType w:val="hybridMultilevel"/>
    <w:tmpl w:val="2C14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5E3A63"/>
    <w:multiLevelType w:val="hybridMultilevel"/>
    <w:tmpl w:val="0E24F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B5F97"/>
    <w:multiLevelType w:val="multilevel"/>
    <w:tmpl w:val="10090025"/>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2" w15:restartNumberingAfterBreak="0">
    <w:nsid w:val="7F856276"/>
    <w:multiLevelType w:val="hybridMultilevel"/>
    <w:tmpl w:val="2AAA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E1451"/>
    <w:multiLevelType w:val="hybridMultilevel"/>
    <w:tmpl w:val="2A60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3"/>
  </w:num>
  <w:num w:numId="3">
    <w:abstractNumId w:val="15"/>
  </w:num>
  <w:num w:numId="4">
    <w:abstractNumId w:val="21"/>
  </w:num>
  <w:num w:numId="5">
    <w:abstractNumId w:val="5"/>
  </w:num>
  <w:num w:numId="6">
    <w:abstractNumId w:val="22"/>
  </w:num>
  <w:num w:numId="7">
    <w:abstractNumId w:val="11"/>
  </w:num>
  <w:num w:numId="8">
    <w:abstractNumId w:val="3"/>
  </w:num>
  <w:num w:numId="9">
    <w:abstractNumId w:val="0"/>
  </w:num>
  <w:num w:numId="10">
    <w:abstractNumId w:val="10"/>
  </w:num>
  <w:num w:numId="11">
    <w:abstractNumId w:val="16"/>
  </w:num>
  <w:num w:numId="12">
    <w:abstractNumId w:val="6"/>
  </w:num>
  <w:num w:numId="13">
    <w:abstractNumId w:val="2"/>
  </w:num>
  <w:num w:numId="14">
    <w:abstractNumId w:val="4"/>
  </w:num>
  <w:num w:numId="15">
    <w:abstractNumId w:val="14"/>
  </w:num>
  <w:num w:numId="16">
    <w:abstractNumId w:val="18"/>
  </w:num>
  <w:num w:numId="17">
    <w:abstractNumId w:val="8"/>
  </w:num>
  <w:num w:numId="18">
    <w:abstractNumId w:val="23"/>
  </w:num>
  <w:num w:numId="19">
    <w:abstractNumId w:val="7"/>
  </w:num>
  <w:num w:numId="20">
    <w:abstractNumId w:val="1"/>
  </w:num>
  <w:num w:numId="21">
    <w:abstractNumId w:val="20"/>
  </w:num>
  <w:num w:numId="22">
    <w:abstractNumId w:val="19"/>
  </w:num>
  <w:num w:numId="23">
    <w:abstractNumId w:val="9"/>
  </w:num>
  <w:num w:numId="2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C7"/>
    <w:rsid w:val="00002B6D"/>
    <w:rsid w:val="0000325C"/>
    <w:rsid w:val="00004600"/>
    <w:rsid w:val="00005001"/>
    <w:rsid w:val="00005896"/>
    <w:rsid w:val="00005BFB"/>
    <w:rsid w:val="00006175"/>
    <w:rsid w:val="0000672F"/>
    <w:rsid w:val="00006E9D"/>
    <w:rsid w:val="00011A7F"/>
    <w:rsid w:val="00012708"/>
    <w:rsid w:val="00012C18"/>
    <w:rsid w:val="00013C9A"/>
    <w:rsid w:val="0001454C"/>
    <w:rsid w:val="00015625"/>
    <w:rsid w:val="00015E41"/>
    <w:rsid w:val="00016018"/>
    <w:rsid w:val="000206C9"/>
    <w:rsid w:val="0002404A"/>
    <w:rsid w:val="00025F06"/>
    <w:rsid w:val="00026CBC"/>
    <w:rsid w:val="00027C34"/>
    <w:rsid w:val="00030000"/>
    <w:rsid w:val="0003100F"/>
    <w:rsid w:val="00031381"/>
    <w:rsid w:val="00031B7C"/>
    <w:rsid w:val="00032582"/>
    <w:rsid w:val="00034A1A"/>
    <w:rsid w:val="0003734A"/>
    <w:rsid w:val="00037EEB"/>
    <w:rsid w:val="00040BC8"/>
    <w:rsid w:val="00041361"/>
    <w:rsid w:val="000415B3"/>
    <w:rsid w:val="00041C22"/>
    <w:rsid w:val="0004209C"/>
    <w:rsid w:val="00042A84"/>
    <w:rsid w:val="00042F03"/>
    <w:rsid w:val="0004324D"/>
    <w:rsid w:val="000434D5"/>
    <w:rsid w:val="00044BB2"/>
    <w:rsid w:val="00045560"/>
    <w:rsid w:val="000456A0"/>
    <w:rsid w:val="000467FA"/>
    <w:rsid w:val="00046A4C"/>
    <w:rsid w:val="00046DAA"/>
    <w:rsid w:val="0004726B"/>
    <w:rsid w:val="00051C7F"/>
    <w:rsid w:val="00052768"/>
    <w:rsid w:val="000533A7"/>
    <w:rsid w:val="000538DC"/>
    <w:rsid w:val="00054FDD"/>
    <w:rsid w:val="00055161"/>
    <w:rsid w:val="000556D6"/>
    <w:rsid w:val="00057A36"/>
    <w:rsid w:val="00057EA6"/>
    <w:rsid w:val="00061CE2"/>
    <w:rsid w:val="0006262E"/>
    <w:rsid w:val="0006370E"/>
    <w:rsid w:val="0006512D"/>
    <w:rsid w:val="000656B6"/>
    <w:rsid w:val="00065950"/>
    <w:rsid w:val="00066288"/>
    <w:rsid w:val="00066EDE"/>
    <w:rsid w:val="00067BC2"/>
    <w:rsid w:val="00070862"/>
    <w:rsid w:val="00071028"/>
    <w:rsid w:val="00072FBB"/>
    <w:rsid w:val="00073602"/>
    <w:rsid w:val="00073F3F"/>
    <w:rsid w:val="00077829"/>
    <w:rsid w:val="00077BF7"/>
    <w:rsid w:val="00083EAF"/>
    <w:rsid w:val="00084DEC"/>
    <w:rsid w:val="00085149"/>
    <w:rsid w:val="0008710F"/>
    <w:rsid w:val="00087A02"/>
    <w:rsid w:val="000913D2"/>
    <w:rsid w:val="00094516"/>
    <w:rsid w:val="000A0B82"/>
    <w:rsid w:val="000A1339"/>
    <w:rsid w:val="000A1840"/>
    <w:rsid w:val="000A24FB"/>
    <w:rsid w:val="000A2EDF"/>
    <w:rsid w:val="000A5764"/>
    <w:rsid w:val="000A6109"/>
    <w:rsid w:val="000A647A"/>
    <w:rsid w:val="000A6616"/>
    <w:rsid w:val="000B1542"/>
    <w:rsid w:val="000B22D7"/>
    <w:rsid w:val="000B2F3C"/>
    <w:rsid w:val="000B4741"/>
    <w:rsid w:val="000B48E1"/>
    <w:rsid w:val="000B4AE0"/>
    <w:rsid w:val="000B4E0A"/>
    <w:rsid w:val="000B6440"/>
    <w:rsid w:val="000B6456"/>
    <w:rsid w:val="000B7D72"/>
    <w:rsid w:val="000B7F50"/>
    <w:rsid w:val="000C0484"/>
    <w:rsid w:val="000C2D85"/>
    <w:rsid w:val="000C35B2"/>
    <w:rsid w:val="000C3A3B"/>
    <w:rsid w:val="000C65D2"/>
    <w:rsid w:val="000C6C62"/>
    <w:rsid w:val="000C77DC"/>
    <w:rsid w:val="000C7B62"/>
    <w:rsid w:val="000D0CD3"/>
    <w:rsid w:val="000D101E"/>
    <w:rsid w:val="000D19CD"/>
    <w:rsid w:val="000D359A"/>
    <w:rsid w:val="000D36F3"/>
    <w:rsid w:val="000D40AC"/>
    <w:rsid w:val="000D4A54"/>
    <w:rsid w:val="000D5161"/>
    <w:rsid w:val="000E0902"/>
    <w:rsid w:val="000E0E18"/>
    <w:rsid w:val="000E1AAB"/>
    <w:rsid w:val="000E3351"/>
    <w:rsid w:val="000E4430"/>
    <w:rsid w:val="000E5CBA"/>
    <w:rsid w:val="000E7574"/>
    <w:rsid w:val="000F0642"/>
    <w:rsid w:val="000F0C04"/>
    <w:rsid w:val="000F0E50"/>
    <w:rsid w:val="000F1016"/>
    <w:rsid w:val="000F1259"/>
    <w:rsid w:val="000F306D"/>
    <w:rsid w:val="000F5FEC"/>
    <w:rsid w:val="0010053E"/>
    <w:rsid w:val="00100D55"/>
    <w:rsid w:val="00101609"/>
    <w:rsid w:val="00102FB9"/>
    <w:rsid w:val="00103434"/>
    <w:rsid w:val="001052EC"/>
    <w:rsid w:val="00105CCA"/>
    <w:rsid w:val="00106B4A"/>
    <w:rsid w:val="00110AD9"/>
    <w:rsid w:val="001141C5"/>
    <w:rsid w:val="001160B5"/>
    <w:rsid w:val="00116331"/>
    <w:rsid w:val="00116C0E"/>
    <w:rsid w:val="00120869"/>
    <w:rsid w:val="00121C77"/>
    <w:rsid w:val="0012201F"/>
    <w:rsid w:val="0012223A"/>
    <w:rsid w:val="0012231B"/>
    <w:rsid w:val="00123A8C"/>
    <w:rsid w:val="00124139"/>
    <w:rsid w:val="00126462"/>
    <w:rsid w:val="001266FE"/>
    <w:rsid w:val="001268CF"/>
    <w:rsid w:val="00126A05"/>
    <w:rsid w:val="0012715D"/>
    <w:rsid w:val="001272C0"/>
    <w:rsid w:val="001300A0"/>
    <w:rsid w:val="001312EB"/>
    <w:rsid w:val="0013192C"/>
    <w:rsid w:val="00132D90"/>
    <w:rsid w:val="00132E4D"/>
    <w:rsid w:val="00132E98"/>
    <w:rsid w:val="0013357A"/>
    <w:rsid w:val="00135F2D"/>
    <w:rsid w:val="001378DD"/>
    <w:rsid w:val="0014031C"/>
    <w:rsid w:val="00141B59"/>
    <w:rsid w:val="00142603"/>
    <w:rsid w:val="00143B8C"/>
    <w:rsid w:val="00143CBC"/>
    <w:rsid w:val="00145087"/>
    <w:rsid w:val="00146729"/>
    <w:rsid w:val="00146B36"/>
    <w:rsid w:val="00147C7D"/>
    <w:rsid w:val="001514BD"/>
    <w:rsid w:val="0015270C"/>
    <w:rsid w:val="0015350F"/>
    <w:rsid w:val="00153EE6"/>
    <w:rsid w:val="0015416A"/>
    <w:rsid w:val="0015484B"/>
    <w:rsid w:val="00154D8C"/>
    <w:rsid w:val="00155386"/>
    <w:rsid w:val="00155988"/>
    <w:rsid w:val="00155FF4"/>
    <w:rsid w:val="00156D56"/>
    <w:rsid w:val="00157803"/>
    <w:rsid w:val="00160D83"/>
    <w:rsid w:val="00161599"/>
    <w:rsid w:val="00162244"/>
    <w:rsid w:val="00162D60"/>
    <w:rsid w:val="0016328F"/>
    <w:rsid w:val="00163AC0"/>
    <w:rsid w:val="00165A74"/>
    <w:rsid w:val="00165DF6"/>
    <w:rsid w:val="00166291"/>
    <w:rsid w:val="0017078E"/>
    <w:rsid w:val="001714DC"/>
    <w:rsid w:val="00173150"/>
    <w:rsid w:val="00173CB8"/>
    <w:rsid w:val="00175206"/>
    <w:rsid w:val="00175A34"/>
    <w:rsid w:val="00176320"/>
    <w:rsid w:val="00180416"/>
    <w:rsid w:val="001826E1"/>
    <w:rsid w:val="0018368E"/>
    <w:rsid w:val="00183EFA"/>
    <w:rsid w:val="001849AB"/>
    <w:rsid w:val="001863DD"/>
    <w:rsid w:val="0018668A"/>
    <w:rsid w:val="00187E24"/>
    <w:rsid w:val="00191743"/>
    <w:rsid w:val="00191DD0"/>
    <w:rsid w:val="00191EDE"/>
    <w:rsid w:val="00191F3B"/>
    <w:rsid w:val="0019297A"/>
    <w:rsid w:val="0019307E"/>
    <w:rsid w:val="00193D3B"/>
    <w:rsid w:val="001948FF"/>
    <w:rsid w:val="00194983"/>
    <w:rsid w:val="00194D45"/>
    <w:rsid w:val="00195C3C"/>
    <w:rsid w:val="00196EB8"/>
    <w:rsid w:val="001A076F"/>
    <w:rsid w:val="001A096D"/>
    <w:rsid w:val="001A139D"/>
    <w:rsid w:val="001A214A"/>
    <w:rsid w:val="001A2B27"/>
    <w:rsid w:val="001A3317"/>
    <w:rsid w:val="001A4512"/>
    <w:rsid w:val="001A7AE8"/>
    <w:rsid w:val="001B002D"/>
    <w:rsid w:val="001B040F"/>
    <w:rsid w:val="001B2184"/>
    <w:rsid w:val="001B2BC5"/>
    <w:rsid w:val="001B377D"/>
    <w:rsid w:val="001B37FE"/>
    <w:rsid w:val="001B3C3E"/>
    <w:rsid w:val="001B5107"/>
    <w:rsid w:val="001B5C95"/>
    <w:rsid w:val="001B7CB2"/>
    <w:rsid w:val="001C1ECA"/>
    <w:rsid w:val="001C1EE0"/>
    <w:rsid w:val="001C1FCD"/>
    <w:rsid w:val="001C2359"/>
    <w:rsid w:val="001C27FA"/>
    <w:rsid w:val="001C4AF0"/>
    <w:rsid w:val="001C5481"/>
    <w:rsid w:val="001C6DBE"/>
    <w:rsid w:val="001D0D49"/>
    <w:rsid w:val="001D3278"/>
    <w:rsid w:val="001D3FB9"/>
    <w:rsid w:val="001D4374"/>
    <w:rsid w:val="001D4590"/>
    <w:rsid w:val="001D47EB"/>
    <w:rsid w:val="001D58B1"/>
    <w:rsid w:val="001E1AE0"/>
    <w:rsid w:val="001E3003"/>
    <w:rsid w:val="001E329F"/>
    <w:rsid w:val="001E32C7"/>
    <w:rsid w:val="001E33EE"/>
    <w:rsid w:val="001E45AC"/>
    <w:rsid w:val="001E4FF1"/>
    <w:rsid w:val="001E5482"/>
    <w:rsid w:val="001E5DE7"/>
    <w:rsid w:val="001E6BF7"/>
    <w:rsid w:val="001E7233"/>
    <w:rsid w:val="001E7BCE"/>
    <w:rsid w:val="001F02D9"/>
    <w:rsid w:val="001F0654"/>
    <w:rsid w:val="001F08B5"/>
    <w:rsid w:val="001F1E3F"/>
    <w:rsid w:val="001F1E6A"/>
    <w:rsid w:val="001F1F00"/>
    <w:rsid w:val="001F27BB"/>
    <w:rsid w:val="001F35EE"/>
    <w:rsid w:val="001F3AD5"/>
    <w:rsid w:val="001F4BD8"/>
    <w:rsid w:val="001F5E76"/>
    <w:rsid w:val="001F6192"/>
    <w:rsid w:val="0020061A"/>
    <w:rsid w:val="00203CB3"/>
    <w:rsid w:val="00203F55"/>
    <w:rsid w:val="0020599D"/>
    <w:rsid w:val="00205E90"/>
    <w:rsid w:val="00212544"/>
    <w:rsid w:val="00213A29"/>
    <w:rsid w:val="00215BEC"/>
    <w:rsid w:val="00217AC7"/>
    <w:rsid w:val="00221AA4"/>
    <w:rsid w:val="00222796"/>
    <w:rsid w:val="0022324F"/>
    <w:rsid w:val="002233E6"/>
    <w:rsid w:val="00223407"/>
    <w:rsid w:val="0022439A"/>
    <w:rsid w:val="0022463B"/>
    <w:rsid w:val="00224858"/>
    <w:rsid w:val="002248C8"/>
    <w:rsid w:val="00224B11"/>
    <w:rsid w:val="0022601D"/>
    <w:rsid w:val="002276DD"/>
    <w:rsid w:val="00231211"/>
    <w:rsid w:val="00232C66"/>
    <w:rsid w:val="00232DCE"/>
    <w:rsid w:val="00233767"/>
    <w:rsid w:val="00233EDB"/>
    <w:rsid w:val="002349C1"/>
    <w:rsid w:val="00236DAB"/>
    <w:rsid w:val="00237327"/>
    <w:rsid w:val="00240503"/>
    <w:rsid w:val="00240AE8"/>
    <w:rsid w:val="0024184A"/>
    <w:rsid w:val="0024544E"/>
    <w:rsid w:val="00245DB4"/>
    <w:rsid w:val="00246D0C"/>
    <w:rsid w:val="002473AB"/>
    <w:rsid w:val="0025048A"/>
    <w:rsid w:val="0025079F"/>
    <w:rsid w:val="00251559"/>
    <w:rsid w:val="002516C2"/>
    <w:rsid w:val="002517F0"/>
    <w:rsid w:val="00251A34"/>
    <w:rsid w:val="00251BBB"/>
    <w:rsid w:val="00251DC5"/>
    <w:rsid w:val="002525C5"/>
    <w:rsid w:val="00253379"/>
    <w:rsid w:val="00255E36"/>
    <w:rsid w:val="002568CC"/>
    <w:rsid w:val="002601E1"/>
    <w:rsid w:val="00262C95"/>
    <w:rsid w:val="002630FB"/>
    <w:rsid w:val="002633C8"/>
    <w:rsid w:val="0026358A"/>
    <w:rsid w:val="00263F00"/>
    <w:rsid w:val="0026599E"/>
    <w:rsid w:val="00265C72"/>
    <w:rsid w:val="00267402"/>
    <w:rsid w:val="00270424"/>
    <w:rsid w:val="0027077D"/>
    <w:rsid w:val="00270E92"/>
    <w:rsid w:val="00273B1C"/>
    <w:rsid w:val="0027721C"/>
    <w:rsid w:val="00280160"/>
    <w:rsid w:val="00281040"/>
    <w:rsid w:val="00281F43"/>
    <w:rsid w:val="00282CA5"/>
    <w:rsid w:val="0028343F"/>
    <w:rsid w:val="0028480A"/>
    <w:rsid w:val="00285DE7"/>
    <w:rsid w:val="00291684"/>
    <w:rsid w:val="002922AA"/>
    <w:rsid w:val="0029350D"/>
    <w:rsid w:val="0029458E"/>
    <w:rsid w:val="002955AD"/>
    <w:rsid w:val="002A39BF"/>
    <w:rsid w:val="002A401E"/>
    <w:rsid w:val="002A4C18"/>
    <w:rsid w:val="002A4FC4"/>
    <w:rsid w:val="002A6754"/>
    <w:rsid w:val="002A67D8"/>
    <w:rsid w:val="002B0C01"/>
    <w:rsid w:val="002B0ED0"/>
    <w:rsid w:val="002B28A5"/>
    <w:rsid w:val="002B4C42"/>
    <w:rsid w:val="002B572C"/>
    <w:rsid w:val="002B6047"/>
    <w:rsid w:val="002B615E"/>
    <w:rsid w:val="002B647D"/>
    <w:rsid w:val="002B6679"/>
    <w:rsid w:val="002C0064"/>
    <w:rsid w:val="002C135D"/>
    <w:rsid w:val="002C5861"/>
    <w:rsid w:val="002C59D1"/>
    <w:rsid w:val="002C5E8C"/>
    <w:rsid w:val="002C7556"/>
    <w:rsid w:val="002C768A"/>
    <w:rsid w:val="002D0AE5"/>
    <w:rsid w:val="002D3CA4"/>
    <w:rsid w:val="002D5FB8"/>
    <w:rsid w:val="002D7D4F"/>
    <w:rsid w:val="002D7D77"/>
    <w:rsid w:val="002E07CE"/>
    <w:rsid w:val="002E135E"/>
    <w:rsid w:val="002E28AC"/>
    <w:rsid w:val="002E3727"/>
    <w:rsid w:val="002E3B15"/>
    <w:rsid w:val="002E7A71"/>
    <w:rsid w:val="002F0FD3"/>
    <w:rsid w:val="002F2404"/>
    <w:rsid w:val="002F34BF"/>
    <w:rsid w:val="002F4F91"/>
    <w:rsid w:val="002F5C06"/>
    <w:rsid w:val="002F67E7"/>
    <w:rsid w:val="002F77F9"/>
    <w:rsid w:val="002F7CE6"/>
    <w:rsid w:val="003014F0"/>
    <w:rsid w:val="003026AA"/>
    <w:rsid w:val="003038E4"/>
    <w:rsid w:val="0030544D"/>
    <w:rsid w:val="003055CF"/>
    <w:rsid w:val="0030593F"/>
    <w:rsid w:val="003074A7"/>
    <w:rsid w:val="0030771E"/>
    <w:rsid w:val="00310901"/>
    <w:rsid w:val="003116B2"/>
    <w:rsid w:val="00311B27"/>
    <w:rsid w:val="0031223F"/>
    <w:rsid w:val="00313056"/>
    <w:rsid w:val="003130D9"/>
    <w:rsid w:val="00313420"/>
    <w:rsid w:val="00313F85"/>
    <w:rsid w:val="00315938"/>
    <w:rsid w:val="00315E95"/>
    <w:rsid w:val="00316124"/>
    <w:rsid w:val="003166E9"/>
    <w:rsid w:val="0031774F"/>
    <w:rsid w:val="003203AB"/>
    <w:rsid w:val="00320FEC"/>
    <w:rsid w:val="00322E53"/>
    <w:rsid w:val="00323E3B"/>
    <w:rsid w:val="00324084"/>
    <w:rsid w:val="00326FBE"/>
    <w:rsid w:val="003308A9"/>
    <w:rsid w:val="00333B14"/>
    <w:rsid w:val="0033402E"/>
    <w:rsid w:val="003345D3"/>
    <w:rsid w:val="0033480E"/>
    <w:rsid w:val="00334DEC"/>
    <w:rsid w:val="00334E72"/>
    <w:rsid w:val="003365B2"/>
    <w:rsid w:val="00337F20"/>
    <w:rsid w:val="003415C3"/>
    <w:rsid w:val="0034175C"/>
    <w:rsid w:val="00341892"/>
    <w:rsid w:val="00341FB7"/>
    <w:rsid w:val="003436BC"/>
    <w:rsid w:val="003448C2"/>
    <w:rsid w:val="00344918"/>
    <w:rsid w:val="00344E42"/>
    <w:rsid w:val="00346A97"/>
    <w:rsid w:val="00346CF6"/>
    <w:rsid w:val="00347006"/>
    <w:rsid w:val="003507A0"/>
    <w:rsid w:val="00352701"/>
    <w:rsid w:val="00352AD9"/>
    <w:rsid w:val="0035341C"/>
    <w:rsid w:val="00354779"/>
    <w:rsid w:val="0035567F"/>
    <w:rsid w:val="00355AA4"/>
    <w:rsid w:val="00355F35"/>
    <w:rsid w:val="003605C2"/>
    <w:rsid w:val="0036095A"/>
    <w:rsid w:val="00360F22"/>
    <w:rsid w:val="00363AF5"/>
    <w:rsid w:val="00364A71"/>
    <w:rsid w:val="00367333"/>
    <w:rsid w:val="00370368"/>
    <w:rsid w:val="00370EDA"/>
    <w:rsid w:val="0037121D"/>
    <w:rsid w:val="00371823"/>
    <w:rsid w:val="00371B44"/>
    <w:rsid w:val="00372ABB"/>
    <w:rsid w:val="00372C1E"/>
    <w:rsid w:val="00372D9D"/>
    <w:rsid w:val="003738AD"/>
    <w:rsid w:val="00374ED2"/>
    <w:rsid w:val="00375C3A"/>
    <w:rsid w:val="00380179"/>
    <w:rsid w:val="00380704"/>
    <w:rsid w:val="003807CE"/>
    <w:rsid w:val="0038090E"/>
    <w:rsid w:val="0038238F"/>
    <w:rsid w:val="0038395C"/>
    <w:rsid w:val="00383CFD"/>
    <w:rsid w:val="00383DC3"/>
    <w:rsid w:val="003843DF"/>
    <w:rsid w:val="00384F8F"/>
    <w:rsid w:val="00385AC3"/>
    <w:rsid w:val="00385F5D"/>
    <w:rsid w:val="003873C5"/>
    <w:rsid w:val="0039104D"/>
    <w:rsid w:val="00394C7E"/>
    <w:rsid w:val="003A09A0"/>
    <w:rsid w:val="003A0AF8"/>
    <w:rsid w:val="003A0BD9"/>
    <w:rsid w:val="003A268F"/>
    <w:rsid w:val="003A2AB6"/>
    <w:rsid w:val="003A2B04"/>
    <w:rsid w:val="003A40CD"/>
    <w:rsid w:val="003A4358"/>
    <w:rsid w:val="003A6768"/>
    <w:rsid w:val="003A7961"/>
    <w:rsid w:val="003A7A81"/>
    <w:rsid w:val="003B0A78"/>
    <w:rsid w:val="003B25A7"/>
    <w:rsid w:val="003B45B1"/>
    <w:rsid w:val="003B4625"/>
    <w:rsid w:val="003B4F2C"/>
    <w:rsid w:val="003B507B"/>
    <w:rsid w:val="003B6B69"/>
    <w:rsid w:val="003B707F"/>
    <w:rsid w:val="003B7987"/>
    <w:rsid w:val="003C0D2C"/>
    <w:rsid w:val="003C116C"/>
    <w:rsid w:val="003C1C84"/>
    <w:rsid w:val="003C5A4D"/>
    <w:rsid w:val="003C7215"/>
    <w:rsid w:val="003D07F0"/>
    <w:rsid w:val="003D08DA"/>
    <w:rsid w:val="003D22F9"/>
    <w:rsid w:val="003D3162"/>
    <w:rsid w:val="003D64CA"/>
    <w:rsid w:val="003D6D80"/>
    <w:rsid w:val="003E11BF"/>
    <w:rsid w:val="003E188D"/>
    <w:rsid w:val="003E1DFE"/>
    <w:rsid w:val="003E23A9"/>
    <w:rsid w:val="003E24CB"/>
    <w:rsid w:val="003E2DD2"/>
    <w:rsid w:val="003E3F5E"/>
    <w:rsid w:val="003E56D5"/>
    <w:rsid w:val="003E5CFC"/>
    <w:rsid w:val="003E5E02"/>
    <w:rsid w:val="003E5E81"/>
    <w:rsid w:val="003E64CA"/>
    <w:rsid w:val="003E7481"/>
    <w:rsid w:val="003E7D8D"/>
    <w:rsid w:val="003F00F2"/>
    <w:rsid w:val="003F0BCF"/>
    <w:rsid w:val="003F2A8B"/>
    <w:rsid w:val="003F2E0D"/>
    <w:rsid w:val="003F4CFD"/>
    <w:rsid w:val="003F647B"/>
    <w:rsid w:val="003F684B"/>
    <w:rsid w:val="00402A75"/>
    <w:rsid w:val="00405542"/>
    <w:rsid w:val="00405745"/>
    <w:rsid w:val="0040582F"/>
    <w:rsid w:val="00406C9A"/>
    <w:rsid w:val="004104B5"/>
    <w:rsid w:val="00410D1B"/>
    <w:rsid w:val="0041166C"/>
    <w:rsid w:val="00411F22"/>
    <w:rsid w:val="004124D8"/>
    <w:rsid w:val="00412A04"/>
    <w:rsid w:val="00415173"/>
    <w:rsid w:val="0041668F"/>
    <w:rsid w:val="004173A1"/>
    <w:rsid w:val="00417DCA"/>
    <w:rsid w:val="004232D2"/>
    <w:rsid w:val="00425580"/>
    <w:rsid w:val="00427CE2"/>
    <w:rsid w:val="00427F3B"/>
    <w:rsid w:val="00427F82"/>
    <w:rsid w:val="004300BC"/>
    <w:rsid w:val="004307EC"/>
    <w:rsid w:val="00431F2F"/>
    <w:rsid w:val="004362B2"/>
    <w:rsid w:val="00436C25"/>
    <w:rsid w:val="00436DF5"/>
    <w:rsid w:val="00441222"/>
    <w:rsid w:val="00443571"/>
    <w:rsid w:val="00443948"/>
    <w:rsid w:val="0044408B"/>
    <w:rsid w:val="00446234"/>
    <w:rsid w:val="00446920"/>
    <w:rsid w:val="00447C40"/>
    <w:rsid w:val="004501B7"/>
    <w:rsid w:val="00450AEC"/>
    <w:rsid w:val="00450B18"/>
    <w:rsid w:val="00450EE5"/>
    <w:rsid w:val="00451FAA"/>
    <w:rsid w:val="00452B1D"/>
    <w:rsid w:val="00455951"/>
    <w:rsid w:val="00456462"/>
    <w:rsid w:val="00457C72"/>
    <w:rsid w:val="004600A4"/>
    <w:rsid w:val="0046059C"/>
    <w:rsid w:val="00461697"/>
    <w:rsid w:val="00462F34"/>
    <w:rsid w:val="0046362B"/>
    <w:rsid w:val="004637E5"/>
    <w:rsid w:val="00464057"/>
    <w:rsid w:val="00465091"/>
    <w:rsid w:val="00466045"/>
    <w:rsid w:val="00466309"/>
    <w:rsid w:val="0046745B"/>
    <w:rsid w:val="00470272"/>
    <w:rsid w:val="0047244A"/>
    <w:rsid w:val="00472D6E"/>
    <w:rsid w:val="004741D4"/>
    <w:rsid w:val="00474B88"/>
    <w:rsid w:val="004759E6"/>
    <w:rsid w:val="00475D79"/>
    <w:rsid w:val="00476C26"/>
    <w:rsid w:val="0047787E"/>
    <w:rsid w:val="00480E10"/>
    <w:rsid w:val="0048236E"/>
    <w:rsid w:val="00482BAC"/>
    <w:rsid w:val="00483A3B"/>
    <w:rsid w:val="00483B98"/>
    <w:rsid w:val="00483FB9"/>
    <w:rsid w:val="00484718"/>
    <w:rsid w:val="00484917"/>
    <w:rsid w:val="004857AE"/>
    <w:rsid w:val="004875BB"/>
    <w:rsid w:val="00487604"/>
    <w:rsid w:val="004877E7"/>
    <w:rsid w:val="0049319F"/>
    <w:rsid w:val="0049388B"/>
    <w:rsid w:val="00494063"/>
    <w:rsid w:val="004A0498"/>
    <w:rsid w:val="004A0B9B"/>
    <w:rsid w:val="004A137C"/>
    <w:rsid w:val="004A2AC8"/>
    <w:rsid w:val="004A47AB"/>
    <w:rsid w:val="004A6433"/>
    <w:rsid w:val="004B09F9"/>
    <w:rsid w:val="004B1A4D"/>
    <w:rsid w:val="004B2B9F"/>
    <w:rsid w:val="004B38B7"/>
    <w:rsid w:val="004B3A67"/>
    <w:rsid w:val="004B4416"/>
    <w:rsid w:val="004B6457"/>
    <w:rsid w:val="004C0BDF"/>
    <w:rsid w:val="004C115D"/>
    <w:rsid w:val="004C50A0"/>
    <w:rsid w:val="004C535D"/>
    <w:rsid w:val="004C5ABF"/>
    <w:rsid w:val="004C74D4"/>
    <w:rsid w:val="004D0540"/>
    <w:rsid w:val="004D07D9"/>
    <w:rsid w:val="004D165B"/>
    <w:rsid w:val="004D180C"/>
    <w:rsid w:val="004D1920"/>
    <w:rsid w:val="004D320B"/>
    <w:rsid w:val="004D34E4"/>
    <w:rsid w:val="004D3FF9"/>
    <w:rsid w:val="004D44A4"/>
    <w:rsid w:val="004D4DBA"/>
    <w:rsid w:val="004D4E38"/>
    <w:rsid w:val="004D5A9A"/>
    <w:rsid w:val="004D61BE"/>
    <w:rsid w:val="004E11BE"/>
    <w:rsid w:val="004E1551"/>
    <w:rsid w:val="004E27DB"/>
    <w:rsid w:val="004E3E97"/>
    <w:rsid w:val="004E475F"/>
    <w:rsid w:val="004E6DA3"/>
    <w:rsid w:val="004E781D"/>
    <w:rsid w:val="004E7D70"/>
    <w:rsid w:val="004F095F"/>
    <w:rsid w:val="004F15C7"/>
    <w:rsid w:val="004F306B"/>
    <w:rsid w:val="004F347B"/>
    <w:rsid w:val="004F389B"/>
    <w:rsid w:val="004F7E32"/>
    <w:rsid w:val="00500838"/>
    <w:rsid w:val="00500E80"/>
    <w:rsid w:val="0050268D"/>
    <w:rsid w:val="00503431"/>
    <w:rsid w:val="0050425F"/>
    <w:rsid w:val="00504853"/>
    <w:rsid w:val="00504872"/>
    <w:rsid w:val="00505368"/>
    <w:rsid w:val="0050551F"/>
    <w:rsid w:val="005066BE"/>
    <w:rsid w:val="005072D1"/>
    <w:rsid w:val="005109A7"/>
    <w:rsid w:val="00511035"/>
    <w:rsid w:val="00512DDF"/>
    <w:rsid w:val="00514022"/>
    <w:rsid w:val="0051416E"/>
    <w:rsid w:val="00514883"/>
    <w:rsid w:val="0051524C"/>
    <w:rsid w:val="00516800"/>
    <w:rsid w:val="00516CCE"/>
    <w:rsid w:val="0051773E"/>
    <w:rsid w:val="00517AB1"/>
    <w:rsid w:val="00517AFC"/>
    <w:rsid w:val="00520124"/>
    <w:rsid w:val="005206E7"/>
    <w:rsid w:val="0052334C"/>
    <w:rsid w:val="00523599"/>
    <w:rsid w:val="005241CD"/>
    <w:rsid w:val="00524848"/>
    <w:rsid w:val="00526D17"/>
    <w:rsid w:val="00527D9A"/>
    <w:rsid w:val="0053202B"/>
    <w:rsid w:val="005324CE"/>
    <w:rsid w:val="00534462"/>
    <w:rsid w:val="0053457F"/>
    <w:rsid w:val="005357F9"/>
    <w:rsid w:val="00536750"/>
    <w:rsid w:val="005373F2"/>
    <w:rsid w:val="00537ABF"/>
    <w:rsid w:val="00540445"/>
    <w:rsid w:val="00540D2D"/>
    <w:rsid w:val="00541038"/>
    <w:rsid w:val="00543F77"/>
    <w:rsid w:val="0054439B"/>
    <w:rsid w:val="00545C8E"/>
    <w:rsid w:val="005462F4"/>
    <w:rsid w:val="005463EE"/>
    <w:rsid w:val="00546ACC"/>
    <w:rsid w:val="00546E61"/>
    <w:rsid w:val="00550FDC"/>
    <w:rsid w:val="005516B8"/>
    <w:rsid w:val="00551CA8"/>
    <w:rsid w:val="00552B8F"/>
    <w:rsid w:val="00552BE1"/>
    <w:rsid w:val="005577EB"/>
    <w:rsid w:val="0056244F"/>
    <w:rsid w:val="00562964"/>
    <w:rsid w:val="00562D0B"/>
    <w:rsid w:val="00566263"/>
    <w:rsid w:val="005675C9"/>
    <w:rsid w:val="005677D7"/>
    <w:rsid w:val="005700AB"/>
    <w:rsid w:val="0057057D"/>
    <w:rsid w:val="00570AAA"/>
    <w:rsid w:val="00570BFB"/>
    <w:rsid w:val="00573D61"/>
    <w:rsid w:val="00573E4C"/>
    <w:rsid w:val="00574635"/>
    <w:rsid w:val="00576D11"/>
    <w:rsid w:val="00580451"/>
    <w:rsid w:val="005804F9"/>
    <w:rsid w:val="0058091E"/>
    <w:rsid w:val="0058155B"/>
    <w:rsid w:val="00581EA6"/>
    <w:rsid w:val="0058281B"/>
    <w:rsid w:val="00582BBF"/>
    <w:rsid w:val="005835D7"/>
    <w:rsid w:val="00583928"/>
    <w:rsid w:val="0058401B"/>
    <w:rsid w:val="00584296"/>
    <w:rsid w:val="00585103"/>
    <w:rsid w:val="0058634E"/>
    <w:rsid w:val="00586DBC"/>
    <w:rsid w:val="0059047E"/>
    <w:rsid w:val="00590938"/>
    <w:rsid w:val="00591A46"/>
    <w:rsid w:val="00592665"/>
    <w:rsid w:val="00592890"/>
    <w:rsid w:val="00595F62"/>
    <w:rsid w:val="00596635"/>
    <w:rsid w:val="00596820"/>
    <w:rsid w:val="005969B8"/>
    <w:rsid w:val="005A043D"/>
    <w:rsid w:val="005A0A73"/>
    <w:rsid w:val="005A2509"/>
    <w:rsid w:val="005A355F"/>
    <w:rsid w:val="005A3EAD"/>
    <w:rsid w:val="005A4716"/>
    <w:rsid w:val="005A5390"/>
    <w:rsid w:val="005A5447"/>
    <w:rsid w:val="005A54CF"/>
    <w:rsid w:val="005A55E2"/>
    <w:rsid w:val="005A5603"/>
    <w:rsid w:val="005A72EE"/>
    <w:rsid w:val="005B0E8E"/>
    <w:rsid w:val="005B237D"/>
    <w:rsid w:val="005B2BA2"/>
    <w:rsid w:val="005B2E63"/>
    <w:rsid w:val="005B4517"/>
    <w:rsid w:val="005B4DA8"/>
    <w:rsid w:val="005B502B"/>
    <w:rsid w:val="005B5A53"/>
    <w:rsid w:val="005B69DF"/>
    <w:rsid w:val="005B6EC6"/>
    <w:rsid w:val="005C27C7"/>
    <w:rsid w:val="005C2F7E"/>
    <w:rsid w:val="005C623C"/>
    <w:rsid w:val="005C64A2"/>
    <w:rsid w:val="005C676E"/>
    <w:rsid w:val="005C70C7"/>
    <w:rsid w:val="005D23DD"/>
    <w:rsid w:val="005D4AA0"/>
    <w:rsid w:val="005D4B44"/>
    <w:rsid w:val="005D5A9D"/>
    <w:rsid w:val="005D74CA"/>
    <w:rsid w:val="005E060B"/>
    <w:rsid w:val="005E0FEC"/>
    <w:rsid w:val="005E307F"/>
    <w:rsid w:val="005E46D5"/>
    <w:rsid w:val="005E5E50"/>
    <w:rsid w:val="005E65F8"/>
    <w:rsid w:val="005E7558"/>
    <w:rsid w:val="005F27D3"/>
    <w:rsid w:val="005F33AF"/>
    <w:rsid w:val="005F5EC2"/>
    <w:rsid w:val="005F612E"/>
    <w:rsid w:val="005F630A"/>
    <w:rsid w:val="005F6969"/>
    <w:rsid w:val="005F6A90"/>
    <w:rsid w:val="005F6DAF"/>
    <w:rsid w:val="005F7E24"/>
    <w:rsid w:val="00601394"/>
    <w:rsid w:val="00601F48"/>
    <w:rsid w:val="0060235E"/>
    <w:rsid w:val="00602558"/>
    <w:rsid w:val="00602E0E"/>
    <w:rsid w:val="006039F5"/>
    <w:rsid w:val="00605077"/>
    <w:rsid w:val="00605A60"/>
    <w:rsid w:val="0060766E"/>
    <w:rsid w:val="00607D8E"/>
    <w:rsid w:val="00612E0C"/>
    <w:rsid w:val="00614581"/>
    <w:rsid w:val="00615971"/>
    <w:rsid w:val="00616175"/>
    <w:rsid w:val="00616AA0"/>
    <w:rsid w:val="006171A5"/>
    <w:rsid w:val="0061734D"/>
    <w:rsid w:val="006212A9"/>
    <w:rsid w:val="006213D3"/>
    <w:rsid w:val="006232D2"/>
    <w:rsid w:val="00623550"/>
    <w:rsid w:val="00623B9C"/>
    <w:rsid w:val="00624879"/>
    <w:rsid w:val="00626715"/>
    <w:rsid w:val="00626C81"/>
    <w:rsid w:val="0062726C"/>
    <w:rsid w:val="00627793"/>
    <w:rsid w:val="0062788F"/>
    <w:rsid w:val="00627DF9"/>
    <w:rsid w:val="006310F7"/>
    <w:rsid w:val="00632B8E"/>
    <w:rsid w:val="006335B0"/>
    <w:rsid w:val="00633E2F"/>
    <w:rsid w:val="006342C6"/>
    <w:rsid w:val="00635771"/>
    <w:rsid w:val="00636121"/>
    <w:rsid w:val="00636D67"/>
    <w:rsid w:val="00637FAB"/>
    <w:rsid w:val="00640F1F"/>
    <w:rsid w:val="00641310"/>
    <w:rsid w:val="0064314A"/>
    <w:rsid w:val="00643278"/>
    <w:rsid w:val="006445A2"/>
    <w:rsid w:val="00644918"/>
    <w:rsid w:val="00646015"/>
    <w:rsid w:val="0064643D"/>
    <w:rsid w:val="0064647C"/>
    <w:rsid w:val="0064681C"/>
    <w:rsid w:val="00646B47"/>
    <w:rsid w:val="00646BF3"/>
    <w:rsid w:val="00646DCD"/>
    <w:rsid w:val="0064707E"/>
    <w:rsid w:val="00647506"/>
    <w:rsid w:val="006503E8"/>
    <w:rsid w:val="00650D5B"/>
    <w:rsid w:val="00650D6C"/>
    <w:rsid w:val="00651224"/>
    <w:rsid w:val="0065146B"/>
    <w:rsid w:val="0065343D"/>
    <w:rsid w:val="006552EF"/>
    <w:rsid w:val="00655A9C"/>
    <w:rsid w:val="00656947"/>
    <w:rsid w:val="00661114"/>
    <w:rsid w:val="006612DE"/>
    <w:rsid w:val="00662A7B"/>
    <w:rsid w:val="00663442"/>
    <w:rsid w:val="00663BF7"/>
    <w:rsid w:val="00664DC8"/>
    <w:rsid w:val="00672895"/>
    <w:rsid w:val="006736A5"/>
    <w:rsid w:val="0067378C"/>
    <w:rsid w:val="00675193"/>
    <w:rsid w:val="00676168"/>
    <w:rsid w:val="00676CEF"/>
    <w:rsid w:val="006777C2"/>
    <w:rsid w:val="00680660"/>
    <w:rsid w:val="006850AD"/>
    <w:rsid w:val="00686194"/>
    <w:rsid w:val="006864BF"/>
    <w:rsid w:val="006871D1"/>
    <w:rsid w:val="00687403"/>
    <w:rsid w:val="00687D70"/>
    <w:rsid w:val="006909F9"/>
    <w:rsid w:val="00692B15"/>
    <w:rsid w:val="00692D29"/>
    <w:rsid w:val="0069373E"/>
    <w:rsid w:val="006965CF"/>
    <w:rsid w:val="00696E4A"/>
    <w:rsid w:val="00697072"/>
    <w:rsid w:val="00697F62"/>
    <w:rsid w:val="006A0487"/>
    <w:rsid w:val="006A07F2"/>
    <w:rsid w:val="006A0C43"/>
    <w:rsid w:val="006A0F20"/>
    <w:rsid w:val="006A24E2"/>
    <w:rsid w:val="006A3831"/>
    <w:rsid w:val="006A3843"/>
    <w:rsid w:val="006A4269"/>
    <w:rsid w:val="006A4476"/>
    <w:rsid w:val="006A4BA4"/>
    <w:rsid w:val="006A500A"/>
    <w:rsid w:val="006A7188"/>
    <w:rsid w:val="006A7D76"/>
    <w:rsid w:val="006B4124"/>
    <w:rsid w:val="006B429E"/>
    <w:rsid w:val="006B4EF7"/>
    <w:rsid w:val="006B5977"/>
    <w:rsid w:val="006B761A"/>
    <w:rsid w:val="006C0264"/>
    <w:rsid w:val="006C07B7"/>
    <w:rsid w:val="006C1BEC"/>
    <w:rsid w:val="006C262E"/>
    <w:rsid w:val="006C388C"/>
    <w:rsid w:val="006C54F3"/>
    <w:rsid w:val="006C5662"/>
    <w:rsid w:val="006C6F77"/>
    <w:rsid w:val="006C719B"/>
    <w:rsid w:val="006D06A2"/>
    <w:rsid w:val="006D1AA6"/>
    <w:rsid w:val="006D1F34"/>
    <w:rsid w:val="006D2186"/>
    <w:rsid w:val="006D3BE7"/>
    <w:rsid w:val="006D3E5C"/>
    <w:rsid w:val="006D4115"/>
    <w:rsid w:val="006D467B"/>
    <w:rsid w:val="006D5807"/>
    <w:rsid w:val="006D6C1E"/>
    <w:rsid w:val="006E0C0F"/>
    <w:rsid w:val="006E5BEA"/>
    <w:rsid w:val="006F01BC"/>
    <w:rsid w:val="006F03BC"/>
    <w:rsid w:val="006F312D"/>
    <w:rsid w:val="006F32E5"/>
    <w:rsid w:val="006F350B"/>
    <w:rsid w:val="006F427F"/>
    <w:rsid w:val="006F4304"/>
    <w:rsid w:val="006F4D6E"/>
    <w:rsid w:val="006F7388"/>
    <w:rsid w:val="0070203A"/>
    <w:rsid w:val="0070309E"/>
    <w:rsid w:val="007046E5"/>
    <w:rsid w:val="00706001"/>
    <w:rsid w:val="007061B0"/>
    <w:rsid w:val="00710ABD"/>
    <w:rsid w:val="00711233"/>
    <w:rsid w:val="007116CB"/>
    <w:rsid w:val="007150CA"/>
    <w:rsid w:val="00715133"/>
    <w:rsid w:val="00717895"/>
    <w:rsid w:val="00721233"/>
    <w:rsid w:val="00723392"/>
    <w:rsid w:val="00723A9D"/>
    <w:rsid w:val="00723AF5"/>
    <w:rsid w:val="00723D50"/>
    <w:rsid w:val="00724AE3"/>
    <w:rsid w:val="00724EBE"/>
    <w:rsid w:val="00725FD8"/>
    <w:rsid w:val="00730129"/>
    <w:rsid w:val="00730459"/>
    <w:rsid w:val="0073072A"/>
    <w:rsid w:val="00731753"/>
    <w:rsid w:val="007319E1"/>
    <w:rsid w:val="007325AB"/>
    <w:rsid w:val="00732A55"/>
    <w:rsid w:val="007332E3"/>
    <w:rsid w:val="0073357B"/>
    <w:rsid w:val="007347AC"/>
    <w:rsid w:val="00734C2C"/>
    <w:rsid w:val="00735E5E"/>
    <w:rsid w:val="00737019"/>
    <w:rsid w:val="007372E3"/>
    <w:rsid w:val="00740B78"/>
    <w:rsid w:val="00740F20"/>
    <w:rsid w:val="00741EEE"/>
    <w:rsid w:val="00743429"/>
    <w:rsid w:val="007434E9"/>
    <w:rsid w:val="00745568"/>
    <w:rsid w:val="007500C4"/>
    <w:rsid w:val="00751331"/>
    <w:rsid w:val="007530E3"/>
    <w:rsid w:val="007534C7"/>
    <w:rsid w:val="0075526E"/>
    <w:rsid w:val="0076096D"/>
    <w:rsid w:val="0076148F"/>
    <w:rsid w:val="00762044"/>
    <w:rsid w:val="007620D4"/>
    <w:rsid w:val="007623D5"/>
    <w:rsid w:val="007645B6"/>
    <w:rsid w:val="00764E4C"/>
    <w:rsid w:val="007651C3"/>
    <w:rsid w:val="007667A3"/>
    <w:rsid w:val="007669F4"/>
    <w:rsid w:val="00770E3A"/>
    <w:rsid w:val="00770F99"/>
    <w:rsid w:val="00771310"/>
    <w:rsid w:val="00772985"/>
    <w:rsid w:val="00773184"/>
    <w:rsid w:val="007736E2"/>
    <w:rsid w:val="00774C39"/>
    <w:rsid w:val="00780424"/>
    <w:rsid w:val="00780CFE"/>
    <w:rsid w:val="00781D8C"/>
    <w:rsid w:val="00781F74"/>
    <w:rsid w:val="00783164"/>
    <w:rsid w:val="00784C7C"/>
    <w:rsid w:val="00786C01"/>
    <w:rsid w:val="00790097"/>
    <w:rsid w:val="00790B8D"/>
    <w:rsid w:val="00792013"/>
    <w:rsid w:val="007932FD"/>
    <w:rsid w:val="00794EFB"/>
    <w:rsid w:val="00795FF1"/>
    <w:rsid w:val="007969B7"/>
    <w:rsid w:val="00796BC6"/>
    <w:rsid w:val="00797B5A"/>
    <w:rsid w:val="007A0F03"/>
    <w:rsid w:val="007A20D1"/>
    <w:rsid w:val="007A41BB"/>
    <w:rsid w:val="007A5465"/>
    <w:rsid w:val="007A6E70"/>
    <w:rsid w:val="007A7CDA"/>
    <w:rsid w:val="007B07CD"/>
    <w:rsid w:val="007B1A0B"/>
    <w:rsid w:val="007B2CA8"/>
    <w:rsid w:val="007B2E39"/>
    <w:rsid w:val="007B31F3"/>
    <w:rsid w:val="007B35E5"/>
    <w:rsid w:val="007B4ACB"/>
    <w:rsid w:val="007B5887"/>
    <w:rsid w:val="007B61A0"/>
    <w:rsid w:val="007C0D72"/>
    <w:rsid w:val="007C1B04"/>
    <w:rsid w:val="007C20B8"/>
    <w:rsid w:val="007C471E"/>
    <w:rsid w:val="007C4F37"/>
    <w:rsid w:val="007C52E4"/>
    <w:rsid w:val="007C625A"/>
    <w:rsid w:val="007C7C7F"/>
    <w:rsid w:val="007D1317"/>
    <w:rsid w:val="007D1916"/>
    <w:rsid w:val="007D3DB2"/>
    <w:rsid w:val="007D4D10"/>
    <w:rsid w:val="007D539D"/>
    <w:rsid w:val="007D5B99"/>
    <w:rsid w:val="007D5D26"/>
    <w:rsid w:val="007D601A"/>
    <w:rsid w:val="007D63EB"/>
    <w:rsid w:val="007D7171"/>
    <w:rsid w:val="007D71D9"/>
    <w:rsid w:val="007E04DA"/>
    <w:rsid w:val="007E1529"/>
    <w:rsid w:val="007E17CF"/>
    <w:rsid w:val="007E2D1D"/>
    <w:rsid w:val="007E4B43"/>
    <w:rsid w:val="007E50B3"/>
    <w:rsid w:val="007E58F2"/>
    <w:rsid w:val="007F039D"/>
    <w:rsid w:val="007F0679"/>
    <w:rsid w:val="007F274D"/>
    <w:rsid w:val="007F3200"/>
    <w:rsid w:val="007F3C71"/>
    <w:rsid w:val="007F4A00"/>
    <w:rsid w:val="007F50B3"/>
    <w:rsid w:val="007F570F"/>
    <w:rsid w:val="007F6835"/>
    <w:rsid w:val="00801FDE"/>
    <w:rsid w:val="008031DA"/>
    <w:rsid w:val="008032F7"/>
    <w:rsid w:val="00803C02"/>
    <w:rsid w:val="00803D00"/>
    <w:rsid w:val="008046AD"/>
    <w:rsid w:val="00805329"/>
    <w:rsid w:val="008063F5"/>
    <w:rsid w:val="00806F3A"/>
    <w:rsid w:val="00813D09"/>
    <w:rsid w:val="008142AA"/>
    <w:rsid w:val="00814598"/>
    <w:rsid w:val="008163AD"/>
    <w:rsid w:val="00816599"/>
    <w:rsid w:val="00816F44"/>
    <w:rsid w:val="00817F72"/>
    <w:rsid w:val="00822C62"/>
    <w:rsid w:val="00822F1A"/>
    <w:rsid w:val="00824E87"/>
    <w:rsid w:val="00826D6F"/>
    <w:rsid w:val="00831250"/>
    <w:rsid w:val="00831269"/>
    <w:rsid w:val="008312CE"/>
    <w:rsid w:val="00831716"/>
    <w:rsid w:val="00831774"/>
    <w:rsid w:val="008335B3"/>
    <w:rsid w:val="00834019"/>
    <w:rsid w:val="0083610E"/>
    <w:rsid w:val="00836739"/>
    <w:rsid w:val="00836CAD"/>
    <w:rsid w:val="00840BEF"/>
    <w:rsid w:val="00840EFF"/>
    <w:rsid w:val="00845948"/>
    <w:rsid w:val="00846CA0"/>
    <w:rsid w:val="00847BD8"/>
    <w:rsid w:val="00847E39"/>
    <w:rsid w:val="008514B9"/>
    <w:rsid w:val="00851927"/>
    <w:rsid w:val="00851FEC"/>
    <w:rsid w:val="00852EC5"/>
    <w:rsid w:val="008534A2"/>
    <w:rsid w:val="00853DFE"/>
    <w:rsid w:val="00854FF3"/>
    <w:rsid w:val="00855957"/>
    <w:rsid w:val="00857D42"/>
    <w:rsid w:val="008626F6"/>
    <w:rsid w:val="0086280C"/>
    <w:rsid w:val="008645E0"/>
    <w:rsid w:val="00864D18"/>
    <w:rsid w:val="00867088"/>
    <w:rsid w:val="00867380"/>
    <w:rsid w:val="00867B2C"/>
    <w:rsid w:val="00867CC8"/>
    <w:rsid w:val="008726D8"/>
    <w:rsid w:val="00872F6F"/>
    <w:rsid w:val="00874991"/>
    <w:rsid w:val="008758AC"/>
    <w:rsid w:val="008764AF"/>
    <w:rsid w:val="0088024C"/>
    <w:rsid w:val="008808B8"/>
    <w:rsid w:val="0088257A"/>
    <w:rsid w:val="008827F5"/>
    <w:rsid w:val="00884661"/>
    <w:rsid w:val="00884D37"/>
    <w:rsid w:val="0088549F"/>
    <w:rsid w:val="0088561D"/>
    <w:rsid w:val="00887628"/>
    <w:rsid w:val="008926FF"/>
    <w:rsid w:val="008941A1"/>
    <w:rsid w:val="0089694D"/>
    <w:rsid w:val="00897234"/>
    <w:rsid w:val="008A4CBE"/>
    <w:rsid w:val="008A4D04"/>
    <w:rsid w:val="008A5C27"/>
    <w:rsid w:val="008A60DA"/>
    <w:rsid w:val="008A68B5"/>
    <w:rsid w:val="008A72EA"/>
    <w:rsid w:val="008A74A5"/>
    <w:rsid w:val="008A78E3"/>
    <w:rsid w:val="008A7DA6"/>
    <w:rsid w:val="008B0EDF"/>
    <w:rsid w:val="008B103C"/>
    <w:rsid w:val="008B175C"/>
    <w:rsid w:val="008B20EF"/>
    <w:rsid w:val="008B32EB"/>
    <w:rsid w:val="008B3C5D"/>
    <w:rsid w:val="008B40EF"/>
    <w:rsid w:val="008B60B6"/>
    <w:rsid w:val="008B6E2F"/>
    <w:rsid w:val="008B7427"/>
    <w:rsid w:val="008C1A90"/>
    <w:rsid w:val="008C2738"/>
    <w:rsid w:val="008C3BD6"/>
    <w:rsid w:val="008C66EF"/>
    <w:rsid w:val="008C71FD"/>
    <w:rsid w:val="008C7AA4"/>
    <w:rsid w:val="008C7B31"/>
    <w:rsid w:val="008D0FDC"/>
    <w:rsid w:val="008D1A1E"/>
    <w:rsid w:val="008D26FE"/>
    <w:rsid w:val="008D3D62"/>
    <w:rsid w:val="008D3DE6"/>
    <w:rsid w:val="008D48AC"/>
    <w:rsid w:val="008D4ED4"/>
    <w:rsid w:val="008D5149"/>
    <w:rsid w:val="008D5944"/>
    <w:rsid w:val="008D6250"/>
    <w:rsid w:val="008D67C9"/>
    <w:rsid w:val="008E05BD"/>
    <w:rsid w:val="008E0B38"/>
    <w:rsid w:val="008E0DED"/>
    <w:rsid w:val="008E102C"/>
    <w:rsid w:val="008E172F"/>
    <w:rsid w:val="008E20C4"/>
    <w:rsid w:val="008E2B8A"/>
    <w:rsid w:val="008E2FE5"/>
    <w:rsid w:val="008E5198"/>
    <w:rsid w:val="008E6A0E"/>
    <w:rsid w:val="008E6EB9"/>
    <w:rsid w:val="008E6F9D"/>
    <w:rsid w:val="008E7331"/>
    <w:rsid w:val="008E7E9B"/>
    <w:rsid w:val="008F17AA"/>
    <w:rsid w:val="008F21E4"/>
    <w:rsid w:val="008F37ED"/>
    <w:rsid w:val="008F3FE8"/>
    <w:rsid w:val="008F42BC"/>
    <w:rsid w:val="008F4B78"/>
    <w:rsid w:val="008F52A7"/>
    <w:rsid w:val="008F6FB4"/>
    <w:rsid w:val="008F75F7"/>
    <w:rsid w:val="008F79AE"/>
    <w:rsid w:val="0090001D"/>
    <w:rsid w:val="00902EE5"/>
    <w:rsid w:val="00902F05"/>
    <w:rsid w:val="00907632"/>
    <w:rsid w:val="00907C7C"/>
    <w:rsid w:val="009101F7"/>
    <w:rsid w:val="00911F4B"/>
    <w:rsid w:val="00914342"/>
    <w:rsid w:val="00915363"/>
    <w:rsid w:val="0091647B"/>
    <w:rsid w:val="00917265"/>
    <w:rsid w:val="00920229"/>
    <w:rsid w:val="0092133D"/>
    <w:rsid w:val="00921379"/>
    <w:rsid w:val="009215F6"/>
    <w:rsid w:val="00921E55"/>
    <w:rsid w:val="0092373D"/>
    <w:rsid w:val="00923F09"/>
    <w:rsid w:val="009304BA"/>
    <w:rsid w:val="009304C0"/>
    <w:rsid w:val="009309B8"/>
    <w:rsid w:val="009314CE"/>
    <w:rsid w:val="00931F9F"/>
    <w:rsid w:val="009334CC"/>
    <w:rsid w:val="00933D27"/>
    <w:rsid w:val="009348C0"/>
    <w:rsid w:val="00935B4B"/>
    <w:rsid w:val="0093623C"/>
    <w:rsid w:val="00936F7D"/>
    <w:rsid w:val="009410A4"/>
    <w:rsid w:val="009436E0"/>
    <w:rsid w:val="00943F7A"/>
    <w:rsid w:val="00946B3A"/>
    <w:rsid w:val="00951154"/>
    <w:rsid w:val="0095371D"/>
    <w:rsid w:val="00954091"/>
    <w:rsid w:val="00954C80"/>
    <w:rsid w:val="0095570F"/>
    <w:rsid w:val="00955F36"/>
    <w:rsid w:val="009566F5"/>
    <w:rsid w:val="0096080D"/>
    <w:rsid w:val="00960B59"/>
    <w:rsid w:val="00961A12"/>
    <w:rsid w:val="00962571"/>
    <w:rsid w:val="0096341C"/>
    <w:rsid w:val="00964EBF"/>
    <w:rsid w:val="00964F48"/>
    <w:rsid w:val="0096555F"/>
    <w:rsid w:val="009655A9"/>
    <w:rsid w:val="00966F80"/>
    <w:rsid w:val="00973D95"/>
    <w:rsid w:val="00974700"/>
    <w:rsid w:val="009748F8"/>
    <w:rsid w:val="00975C25"/>
    <w:rsid w:val="00975D80"/>
    <w:rsid w:val="00980A7B"/>
    <w:rsid w:val="00981702"/>
    <w:rsid w:val="00982403"/>
    <w:rsid w:val="00982502"/>
    <w:rsid w:val="009901EB"/>
    <w:rsid w:val="0099164F"/>
    <w:rsid w:val="00993C83"/>
    <w:rsid w:val="009944B1"/>
    <w:rsid w:val="009955F1"/>
    <w:rsid w:val="009A0306"/>
    <w:rsid w:val="009A26DE"/>
    <w:rsid w:val="009A2838"/>
    <w:rsid w:val="009A4520"/>
    <w:rsid w:val="009A4C6E"/>
    <w:rsid w:val="009A594F"/>
    <w:rsid w:val="009A67DC"/>
    <w:rsid w:val="009A6E1C"/>
    <w:rsid w:val="009B0C45"/>
    <w:rsid w:val="009B5A4F"/>
    <w:rsid w:val="009B66A1"/>
    <w:rsid w:val="009B6B65"/>
    <w:rsid w:val="009B74E5"/>
    <w:rsid w:val="009C1414"/>
    <w:rsid w:val="009C3008"/>
    <w:rsid w:val="009C40F4"/>
    <w:rsid w:val="009C4817"/>
    <w:rsid w:val="009C608C"/>
    <w:rsid w:val="009C65E0"/>
    <w:rsid w:val="009C68BF"/>
    <w:rsid w:val="009C6FCE"/>
    <w:rsid w:val="009C7694"/>
    <w:rsid w:val="009D2B26"/>
    <w:rsid w:val="009D35EE"/>
    <w:rsid w:val="009D47FA"/>
    <w:rsid w:val="009D5172"/>
    <w:rsid w:val="009D52B5"/>
    <w:rsid w:val="009E0663"/>
    <w:rsid w:val="009E0DBF"/>
    <w:rsid w:val="009E1930"/>
    <w:rsid w:val="009E1A08"/>
    <w:rsid w:val="009E2755"/>
    <w:rsid w:val="009E2E89"/>
    <w:rsid w:val="009E3330"/>
    <w:rsid w:val="009E503F"/>
    <w:rsid w:val="009E5620"/>
    <w:rsid w:val="009E68FF"/>
    <w:rsid w:val="009F08DE"/>
    <w:rsid w:val="009F1755"/>
    <w:rsid w:val="009F1EF5"/>
    <w:rsid w:val="009F20C3"/>
    <w:rsid w:val="009F2729"/>
    <w:rsid w:val="009F2EE7"/>
    <w:rsid w:val="009F3555"/>
    <w:rsid w:val="009F3AC4"/>
    <w:rsid w:val="009F45A1"/>
    <w:rsid w:val="009F4C29"/>
    <w:rsid w:val="009F4EE0"/>
    <w:rsid w:val="00A00AC5"/>
    <w:rsid w:val="00A00CD4"/>
    <w:rsid w:val="00A00D50"/>
    <w:rsid w:val="00A017A0"/>
    <w:rsid w:val="00A043D2"/>
    <w:rsid w:val="00A04E20"/>
    <w:rsid w:val="00A06D44"/>
    <w:rsid w:val="00A0734E"/>
    <w:rsid w:val="00A0780F"/>
    <w:rsid w:val="00A10875"/>
    <w:rsid w:val="00A10EDB"/>
    <w:rsid w:val="00A12663"/>
    <w:rsid w:val="00A13994"/>
    <w:rsid w:val="00A13D84"/>
    <w:rsid w:val="00A13FD4"/>
    <w:rsid w:val="00A15C40"/>
    <w:rsid w:val="00A1788C"/>
    <w:rsid w:val="00A20D31"/>
    <w:rsid w:val="00A2143A"/>
    <w:rsid w:val="00A21756"/>
    <w:rsid w:val="00A21BE5"/>
    <w:rsid w:val="00A23405"/>
    <w:rsid w:val="00A23BFC"/>
    <w:rsid w:val="00A23D29"/>
    <w:rsid w:val="00A2448C"/>
    <w:rsid w:val="00A24AF6"/>
    <w:rsid w:val="00A26424"/>
    <w:rsid w:val="00A27D2C"/>
    <w:rsid w:val="00A31EBC"/>
    <w:rsid w:val="00A33C64"/>
    <w:rsid w:val="00A34D61"/>
    <w:rsid w:val="00A3601E"/>
    <w:rsid w:val="00A40141"/>
    <w:rsid w:val="00A411E9"/>
    <w:rsid w:val="00A425D0"/>
    <w:rsid w:val="00A4486A"/>
    <w:rsid w:val="00A44C38"/>
    <w:rsid w:val="00A456DF"/>
    <w:rsid w:val="00A46F39"/>
    <w:rsid w:val="00A470AD"/>
    <w:rsid w:val="00A475CB"/>
    <w:rsid w:val="00A5045D"/>
    <w:rsid w:val="00A51ECD"/>
    <w:rsid w:val="00A52133"/>
    <w:rsid w:val="00A549DD"/>
    <w:rsid w:val="00A54DC4"/>
    <w:rsid w:val="00A55094"/>
    <w:rsid w:val="00A5565A"/>
    <w:rsid w:val="00A55E06"/>
    <w:rsid w:val="00A560F4"/>
    <w:rsid w:val="00A56CBA"/>
    <w:rsid w:val="00A61197"/>
    <w:rsid w:val="00A620FB"/>
    <w:rsid w:val="00A63B24"/>
    <w:rsid w:val="00A63BB7"/>
    <w:rsid w:val="00A63F95"/>
    <w:rsid w:val="00A67A21"/>
    <w:rsid w:val="00A713BC"/>
    <w:rsid w:val="00A72B72"/>
    <w:rsid w:val="00A739DB"/>
    <w:rsid w:val="00A75E6D"/>
    <w:rsid w:val="00A834B2"/>
    <w:rsid w:val="00A83800"/>
    <w:rsid w:val="00A83BFA"/>
    <w:rsid w:val="00A8508C"/>
    <w:rsid w:val="00A85A7C"/>
    <w:rsid w:val="00A86902"/>
    <w:rsid w:val="00A91001"/>
    <w:rsid w:val="00A91D6F"/>
    <w:rsid w:val="00A92577"/>
    <w:rsid w:val="00A92EA6"/>
    <w:rsid w:val="00A9364B"/>
    <w:rsid w:val="00A94A89"/>
    <w:rsid w:val="00A94C15"/>
    <w:rsid w:val="00A94F21"/>
    <w:rsid w:val="00A952D4"/>
    <w:rsid w:val="00A95CC0"/>
    <w:rsid w:val="00A96662"/>
    <w:rsid w:val="00A966B1"/>
    <w:rsid w:val="00AA18D9"/>
    <w:rsid w:val="00AA2105"/>
    <w:rsid w:val="00AA24C2"/>
    <w:rsid w:val="00AA51AF"/>
    <w:rsid w:val="00AA5822"/>
    <w:rsid w:val="00AB0251"/>
    <w:rsid w:val="00AB06D7"/>
    <w:rsid w:val="00AB2B75"/>
    <w:rsid w:val="00AB51D7"/>
    <w:rsid w:val="00AB7115"/>
    <w:rsid w:val="00AC044C"/>
    <w:rsid w:val="00AC0590"/>
    <w:rsid w:val="00AC09EA"/>
    <w:rsid w:val="00AC0B8E"/>
    <w:rsid w:val="00AC192D"/>
    <w:rsid w:val="00AC1B82"/>
    <w:rsid w:val="00AC23A6"/>
    <w:rsid w:val="00AC2D0B"/>
    <w:rsid w:val="00AC3DBB"/>
    <w:rsid w:val="00AC40D8"/>
    <w:rsid w:val="00AC7C28"/>
    <w:rsid w:val="00AC7D80"/>
    <w:rsid w:val="00AD00B9"/>
    <w:rsid w:val="00AD0ECD"/>
    <w:rsid w:val="00AD1726"/>
    <w:rsid w:val="00AD17DB"/>
    <w:rsid w:val="00AD18CA"/>
    <w:rsid w:val="00AD4390"/>
    <w:rsid w:val="00AD7183"/>
    <w:rsid w:val="00AD718F"/>
    <w:rsid w:val="00AD7B8A"/>
    <w:rsid w:val="00AD7C3C"/>
    <w:rsid w:val="00AE00C0"/>
    <w:rsid w:val="00AE01B8"/>
    <w:rsid w:val="00AE022D"/>
    <w:rsid w:val="00AE0364"/>
    <w:rsid w:val="00AE2B7F"/>
    <w:rsid w:val="00AE2EB4"/>
    <w:rsid w:val="00AE2EC7"/>
    <w:rsid w:val="00AE351A"/>
    <w:rsid w:val="00AE3E85"/>
    <w:rsid w:val="00AE5F4A"/>
    <w:rsid w:val="00AF315E"/>
    <w:rsid w:val="00AF37F7"/>
    <w:rsid w:val="00AF5CA0"/>
    <w:rsid w:val="00AF6FFD"/>
    <w:rsid w:val="00AF73A1"/>
    <w:rsid w:val="00B0068F"/>
    <w:rsid w:val="00B007C2"/>
    <w:rsid w:val="00B01F1F"/>
    <w:rsid w:val="00B0343D"/>
    <w:rsid w:val="00B0419C"/>
    <w:rsid w:val="00B043F9"/>
    <w:rsid w:val="00B04C6B"/>
    <w:rsid w:val="00B04D95"/>
    <w:rsid w:val="00B050F3"/>
    <w:rsid w:val="00B05329"/>
    <w:rsid w:val="00B0551E"/>
    <w:rsid w:val="00B0597A"/>
    <w:rsid w:val="00B05BFB"/>
    <w:rsid w:val="00B0658D"/>
    <w:rsid w:val="00B0675C"/>
    <w:rsid w:val="00B1303D"/>
    <w:rsid w:val="00B1691E"/>
    <w:rsid w:val="00B17313"/>
    <w:rsid w:val="00B17AFA"/>
    <w:rsid w:val="00B20D58"/>
    <w:rsid w:val="00B21524"/>
    <w:rsid w:val="00B22C74"/>
    <w:rsid w:val="00B249DF"/>
    <w:rsid w:val="00B26B11"/>
    <w:rsid w:val="00B2735F"/>
    <w:rsid w:val="00B27BED"/>
    <w:rsid w:val="00B3135D"/>
    <w:rsid w:val="00B31A33"/>
    <w:rsid w:val="00B40071"/>
    <w:rsid w:val="00B414AA"/>
    <w:rsid w:val="00B431DA"/>
    <w:rsid w:val="00B43500"/>
    <w:rsid w:val="00B46C15"/>
    <w:rsid w:val="00B52987"/>
    <w:rsid w:val="00B53356"/>
    <w:rsid w:val="00B5361B"/>
    <w:rsid w:val="00B54D67"/>
    <w:rsid w:val="00B55254"/>
    <w:rsid w:val="00B55AE8"/>
    <w:rsid w:val="00B56861"/>
    <w:rsid w:val="00B575D3"/>
    <w:rsid w:val="00B57ABB"/>
    <w:rsid w:val="00B57AE5"/>
    <w:rsid w:val="00B61C48"/>
    <w:rsid w:val="00B625F2"/>
    <w:rsid w:val="00B63458"/>
    <w:rsid w:val="00B64C29"/>
    <w:rsid w:val="00B65736"/>
    <w:rsid w:val="00B66888"/>
    <w:rsid w:val="00B66918"/>
    <w:rsid w:val="00B707FB"/>
    <w:rsid w:val="00B71D8A"/>
    <w:rsid w:val="00B72DE1"/>
    <w:rsid w:val="00B748F0"/>
    <w:rsid w:val="00B74CC3"/>
    <w:rsid w:val="00B7650A"/>
    <w:rsid w:val="00B76EE0"/>
    <w:rsid w:val="00B77AB2"/>
    <w:rsid w:val="00B80494"/>
    <w:rsid w:val="00B80EE4"/>
    <w:rsid w:val="00B814D1"/>
    <w:rsid w:val="00B81554"/>
    <w:rsid w:val="00B81F17"/>
    <w:rsid w:val="00B84A1E"/>
    <w:rsid w:val="00B85339"/>
    <w:rsid w:val="00B85ECD"/>
    <w:rsid w:val="00B872CC"/>
    <w:rsid w:val="00B91AA7"/>
    <w:rsid w:val="00B92DF1"/>
    <w:rsid w:val="00B92E05"/>
    <w:rsid w:val="00B93EE6"/>
    <w:rsid w:val="00B96E66"/>
    <w:rsid w:val="00BA05D5"/>
    <w:rsid w:val="00BA0B4F"/>
    <w:rsid w:val="00BA1E8E"/>
    <w:rsid w:val="00BA2BE8"/>
    <w:rsid w:val="00BA39B2"/>
    <w:rsid w:val="00BA4AD7"/>
    <w:rsid w:val="00BB0EF8"/>
    <w:rsid w:val="00BB1134"/>
    <w:rsid w:val="00BB192B"/>
    <w:rsid w:val="00BB1AB2"/>
    <w:rsid w:val="00BB262B"/>
    <w:rsid w:val="00BB2CE6"/>
    <w:rsid w:val="00BB512D"/>
    <w:rsid w:val="00BB6459"/>
    <w:rsid w:val="00BC09E5"/>
    <w:rsid w:val="00BC16DD"/>
    <w:rsid w:val="00BC1F17"/>
    <w:rsid w:val="00BC3BCC"/>
    <w:rsid w:val="00BC483E"/>
    <w:rsid w:val="00BC4E31"/>
    <w:rsid w:val="00BC6B82"/>
    <w:rsid w:val="00BC6FE5"/>
    <w:rsid w:val="00BD0147"/>
    <w:rsid w:val="00BD1E3A"/>
    <w:rsid w:val="00BD319F"/>
    <w:rsid w:val="00BD415B"/>
    <w:rsid w:val="00BD4577"/>
    <w:rsid w:val="00BD5161"/>
    <w:rsid w:val="00BD5D7B"/>
    <w:rsid w:val="00BD6523"/>
    <w:rsid w:val="00BD7640"/>
    <w:rsid w:val="00BE02C8"/>
    <w:rsid w:val="00BE2244"/>
    <w:rsid w:val="00BE436F"/>
    <w:rsid w:val="00BE4CB1"/>
    <w:rsid w:val="00BE540D"/>
    <w:rsid w:val="00BF06AF"/>
    <w:rsid w:val="00BF0D76"/>
    <w:rsid w:val="00BF360C"/>
    <w:rsid w:val="00BF3DA2"/>
    <w:rsid w:val="00BF4269"/>
    <w:rsid w:val="00BF4A54"/>
    <w:rsid w:val="00BF5CC3"/>
    <w:rsid w:val="00BF608A"/>
    <w:rsid w:val="00BF6222"/>
    <w:rsid w:val="00BF641F"/>
    <w:rsid w:val="00C006C1"/>
    <w:rsid w:val="00C00971"/>
    <w:rsid w:val="00C01B75"/>
    <w:rsid w:val="00C02C9E"/>
    <w:rsid w:val="00C0375B"/>
    <w:rsid w:val="00C03AD7"/>
    <w:rsid w:val="00C05689"/>
    <w:rsid w:val="00C07ADE"/>
    <w:rsid w:val="00C11CF9"/>
    <w:rsid w:val="00C12593"/>
    <w:rsid w:val="00C12BC4"/>
    <w:rsid w:val="00C13BBF"/>
    <w:rsid w:val="00C14C8F"/>
    <w:rsid w:val="00C153E1"/>
    <w:rsid w:val="00C1681F"/>
    <w:rsid w:val="00C17AAA"/>
    <w:rsid w:val="00C2090E"/>
    <w:rsid w:val="00C21750"/>
    <w:rsid w:val="00C21FC7"/>
    <w:rsid w:val="00C22946"/>
    <w:rsid w:val="00C25B94"/>
    <w:rsid w:val="00C27BF8"/>
    <w:rsid w:val="00C27ED5"/>
    <w:rsid w:val="00C321D3"/>
    <w:rsid w:val="00C3310B"/>
    <w:rsid w:val="00C33442"/>
    <w:rsid w:val="00C3585B"/>
    <w:rsid w:val="00C36B05"/>
    <w:rsid w:val="00C378E9"/>
    <w:rsid w:val="00C40272"/>
    <w:rsid w:val="00C402EA"/>
    <w:rsid w:val="00C408AA"/>
    <w:rsid w:val="00C41333"/>
    <w:rsid w:val="00C417E0"/>
    <w:rsid w:val="00C44DC0"/>
    <w:rsid w:val="00C45617"/>
    <w:rsid w:val="00C461F4"/>
    <w:rsid w:val="00C472D5"/>
    <w:rsid w:val="00C47823"/>
    <w:rsid w:val="00C50ABD"/>
    <w:rsid w:val="00C5259E"/>
    <w:rsid w:val="00C55B14"/>
    <w:rsid w:val="00C55D4C"/>
    <w:rsid w:val="00C56119"/>
    <w:rsid w:val="00C6167D"/>
    <w:rsid w:val="00C61955"/>
    <w:rsid w:val="00C61C7C"/>
    <w:rsid w:val="00C633C4"/>
    <w:rsid w:val="00C6344E"/>
    <w:rsid w:val="00C63B7D"/>
    <w:rsid w:val="00C63E59"/>
    <w:rsid w:val="00C64866"/>
    <w:rsid w:val="00C65CBF"/>
    <w:rsid w:val="00C67318"/>
    <w:rsid w:val="00C711D8"/>
    <w:rsid w:val="00C71851"/>
    <w:rsid w:val="00C72314"/>
    <w:rsid w:val="00C727C0"/>
    <w:rsid w:val="00C74D7A"/>
    <w:rsid w:val="00C759EB"/>
    <w:rsid w:val="00C768D1"/>
    <w:rsid w:val="00C81BB7"/>
    <w:rsid w:val="00C81E63"/>
    <w:rsid w:val="00C81ED4"/>
    <w:rsid w:val="00C83120"/>
    <w:rsid w:val="00C8312B"/>
    <w:rsid w:val="00C834B9"/>
    <w:rsid w:val="00C86096"/>
    <w:rsid w:val="00C86AA7"/>
    <w:rsid w:val="00C87FA8"/>
    <w:rsid w:val="00C87FF5"/>
    <w:rsid w:val="00C9061F"/>
    <w:rsid w:val="00C91F76"/>
    <w:rsid w:val="00C94D13"/>
    <w:rsid w:val="00C950A3"/>
    <w:rsid w:val="00C95425"/>
    <w:rsid w:val="00C95CBA"/>
    <w:rsid w:val="00C96029"/>
    <w:rsid w:val="00C9649F"/>
    <w:rsid w:val="00CA02A2"/>
    <w:rsid w:val="00CA15BD"/>
    <w:rsid w:val="00CA2E1E"/>
    <w:rsid w:val="00CA3620"/>
    <w:rsid w:val="00CA389B"/>
    <w:rsid w:val="00CA5718"/>
    <w:rsid w:val="00CB02A2"/>
    <w:rsid w:val="00CB150A"/>
    <w:rsid w:val="00CB1A53"/>
    <w:rsid w:val="00CB1C7F"/>
    <w:rsid w:val="00CB2387"/>
    <w:rsid w:val="00CB4522"/>
    <w:rsid w:val="00CB48E5"/>
    <w:rsid w:val="00CB6D7A"/>
    <w:rsid w:val="00CC1EDD"/>
    <w:rsid w:val="00CC3FF5"/>
    <w:rsid w:val="00CC7CC9"/>
    <w:rsid w:val="00CD0A69"/>
    <w:rsid w:val="00CD230B"/>
    <w:rsid w:val="00CD518E"/>
    <w:rsid w:val="00CD6FAE"/>
    <w:rsid w:val="00CE0540"/>
    <w:rsid w:val="00CE0D00"/>
    <w:rsid w:val="00CE0D65"/>
    <w:rsid w:val="00CE1382"/>
    <w:rsid w:val="00CE22D1"/>
    <w:rsid w:val="00CE299B"/>
    <w:rsid w:val="00CE308F"/>
    <w:rsid w:val="00CE4EA8"/>
    <w:rsid w:val="00CE59D9"/>
    <w:rsid w:val="00CE68B9"/>
    <w:rsid w:val="00CE7408"/>
    <w:rsid w:val="00CE7AE6"/>
    <w:rsid w:val="00CF0087"/>
    <w:rsid w:val="00CF0C99"/>
    <w:rsid w:val="00CF10BC"/>
    <w:rsid w:val="00CF10CA"/>
    <w:rsid w:val="00CF3007"/>
    <w:rsid w:val="00CF550D"/>
    <w:rsid w:val="00CF5EFE"/>
    <w:rsid w:val="00CF761F"/>
    <w:rsid w:val="00CF796F"/>
    <w:rsid w:val="00D005C0"/>
    <w:rsid w:val="00D01F81"/>
    <w:rsid w:val="00D03574"/>
    <w:rsid w:val="00D039B8"/>
    <w:rsid w:val="00D044B7"/>
    <w:rsid w:val="00D053A0"/>
    <w:rsid w:val="00D05B76"/>
    <w:rsid w:val="00D06009"/>
    <w:rsid w:val="00D063B1"/>
    <w:rsid w:val="00D0768F"/>
    <w:rsid w:val="00D07F08"/>
    <w:rsid w:val="00D10DCF"/>
    <w:rsid w:val="00D12145"/>
    <w:rsid w:val="00D138F0"/>
    <w:rsid w:val="00D13BCE"/>
    <w:rsid w:val="00D140BB"/>
    <w:rsid w:val="00D14467"/>
    <w:rsid w:val="00D14766"/>
    <w:rsid w:val="00D147EF"/>
    <w:rsid w:val="00D148F0"/>
    <w:rsid w:val="00D15AE5"/>
    <w:rsid w:val="00D20AEA"/>
    <w:rsid w:val="00D230BE"/>
    <w:rsid w:val="00D24A8F"/>
    <w:rsid w:val="00D26BEB"/>
    <w:rsid w:val="00D27864"/>
    <w:rsid w:val="00D33593"/>
    <w:rsid w:val="00D34BC0"/>
    <w:rsid w:val="00D34FF3"/>
    <w:rsid w:val="00D359B2"/>
    <w:rsid w:val="00D35BA2"/>
    <w:rsid w:val="00D3702A"/>
    <w:rsid w:val="00D421BF"/>
    <w:rsid w:val="00D46E82"/>
    <w:rsid w:val="00D46E8F"/>
    <w:rsid w:val="00D47D99"/>
    <w:rsid w:val="00D47DC6"/>
    <w:rsid w:val="00D5025C"/>
    <w:rsid w:val="00D5031C"/>
    <w:rsid w:val="00D50BA9"/>
    <w:rsid w:val="00D5105D"/>
    <w:rsid w:val="00D51948"/>
    <w:rsid w:val="00D54FA9"/>
    <w:rsid w:val="00D55829"/>
    <w:rsid w:val="00D57312"/>
    <w:rsid w:val="00D57408"/>
    <w:rsid w:val="00D607DD"/>
    <w:rsid w:val="00D618BA"/>
    <w:rsid w:val="00D61EF9"/>
    <w:rsid w:val="00D6422D"/>
    <w:rsid w:val="00D644B5"/>
    <w:rsid w:val="00D64B21"/>
    <w:rsid w:val="00D659A7"/>
    <w:rsid w:val="00D66143"/>
    <w:rsid w:val="00D66C4A"/>
    <w:rsid w:val="00D67BAD"/>
    <w:rsid w:val="00D72271"/>
    <w:rsid w:val="00D72E84"/>
    <w:rsid w:val="00D7350D"/>
    <w:rsid w:val="00D743B4"/>
    <w:rsid w:val="00D75BBE"/>
    <w:rsid w:val="00D76720"/>
    <w:rsid w:val="00D76E68"/>
    <w:rsid w:val="00D779A1"/>
    <w:rsid w:val="00D77E27"/>
    <w:rsid w:val="00D81AA8"/>
    <w:rsid w:val="00D82113"/>
    <w:rsid w:val="00D83585"/>
    <w:rsid w:val="00D86FBF"/>
    <w:rsid w:val="00D907A1"/>
    <w:rsid w:val="00D90EBF"/>
    <w:rsid w:val="00D927AB"/>
    <w:rsid w:val="00D937BC"/>
    <w:rsid w:val="00D93B05"/>
    <w:rsid w:val="00D93C9D"/>
    <w:rsid w:val="00D957A0"/>
    <w:rsid w:val="00D96CC1"/>
    <w:rsid w:val="00D97AE1"/>
    <w:rsid w:val="00D97C62"/>
    <w:rsid w:val="00DA011F"/>
    <w:rsid w:val="00DA101B"/>
    <w:rsid w:val="00DA1809"/>
    <w:rsid w:val="00DA2A3E"/>
    <w:rsid w:val="00DA2DDF"/>
    <w:rsid w:val="00DA4062"/>
    <w:rsid w:val="00DA41AF"/>
    <w:rsid w:val="00DA43B9"/>
    <w:rsid w:val="00DA4566"/>
    <w:rsid w:val="00DA49D4"/>
    <w:rsid w:val="00DA4FB7"/>
    <w:rsid w:val="00DA5F1D"/>
    <w:rsid w:val="00DB1C5A"/>
    <w:rsid w:val="00DB1D72"/>
    <w:rsid w:val="00DB2CE4"/>
    <w:rsid w:val="00DB2FCD"/>
    <w:rsid w:val="00DB3733"/>
    <w:rsid w:val="00DB3C90"/>
    <w:rsid w:val="00DB4546"/>
    <w:rsid w:val="00DB4E47"/>
    <w:rsid w:val="00DB5CBE"/>
    <w:rsid w:val="00DB6DA2"/>
    <w:rsid w:val="00DB7F1F"/>
    <w:rsid w:val="00DC030E"/>
    <w:rsid w:val="00DC1503"/>
    <w:rsid w:val="00DC2B6A"/>
    <w:rsid w:val="00DC3B73"/>
    <w:rsid w:val="00DC3BE0"/>
    <w:rsid w:val="00DC3E1D"/>
    <w:rsid w:val="00DC42D3"/>
    <w:rsid w:val="00DC688C"/>
    <w:rsid w:val="00DC798B"/>
    <w:rsid w:val="00DD069A"/>
    <w:rsid w:val="00DD12D5"/>
    <w:rsid w:val="00DD1596"/>
    <w:rsid w:val="00DD15D4"/>
    <w:rsid w:val="00DD2B17"/>
    <w:rsid w:val="00DD2EA9"/>
    <w:rsid w:val="00DD3279"/>
    <w:rsid w:val="00DD436F"/>
    <w:rsid w:val="00DD4977"/>
    <w:rsid w:val="00DD4F14"/>
    <w:rsid w:val="00DD4F23"/>
    <w:rsid w:val="00DD79D9"/>
    <w:rsid w:val="00DE0274"/>
    <w:rsid w:val="00DE1D7B"/>
    <w:rsid w:val="00DE2FD7"/>
    <w:rsid w:val="00DE379D"/>
    <w:rsid w:val="00DE3BE3"/>
    <w:rsid w:val="00DE5D60"/>
    <w:rsid w:val="00DE7D84"/>
    <w:rsid w:val="00DF1462"/>
    <w:rsid w:val="00DF2E02"/>
    <w:rsid w:val="00DF3EB7"/>
    <w:rsid w:val="00DF490B"/>
    <w:rsid w:val="00DF4FA2"/>
    <w:rsid w:val="00DF758C"/>
    <w:rsid w:val="00E00188"/>
    <w:rsid w:val="00E007D8"/>
    <w:rsid w:val="00E00B98"/>
    <w:rsid w:val="00E00F09"/>
    <w:rsid w:val="00E01D83"/>
    <w:rsid w:val="00E0236A"/>
    <w:rsid w:val="00E02A0E"/>
    <w:rsid w:val="00E039C9"/>
    <w:rsid w:val="00E06F1E"/>
    <w:rsid w:val="00E07405"/>
    <w:rsid w:val="00E07AA2"/>
    <w:rsid w:val="00E11C6D"/>
    <w:rsid w:val="00E13591"/>
    <w:rsid w:val="00E13DBD"/>
    <w:rsid w:val="00E15DB3"/>
    <w:rsid w:val="00E1614D"/>
    <w:rsid w:val="00E1632D"/>
    <w:rsid w:val="00E16A47"/>
    <w:rsid w:val="00E16DA3"/>
    <w:rsid w:val="00E22FF3"/>
    <w:rsid w:val="00E242A5"/>
    <w:rsid w:val="00E2638B"/>
    <w:rsid w:val="00E27A8E"/>
    <w:rsid w:val="00E30378"/>
    <w:rsid w:val="00E307B1"/>
    <w:rsid w:val="00E30D47"/>
    <w:rsid w:val="00E31286"/>
    <w:rsid w:val="00E312D7"/>
    <w:rsid w:val="00E318D5"/>
    <w:rsid w:val="00E323F6"/>
    <w:rsid w:val="00E3261F"/>
    <w:rsid w:val="00E3551C"/>
    <w:rsid w:val="00E358C8"/>
    <w:rsid w:val="00E358C9"/>
    <w:rsid w:val="00E35E5E"/>
    <w:rsid w:val="00E369CD"/>
    <w:rsid w:val="00E36D83"/>
    <w:rsid w:val="00E40D39"/>
    <w:rsid w:val="00E410CE"/>
    <w:rsid w:val="00E41286"/>
    <w:rsid w:val="00E414C5"/>
    <w:rsid w:val="00E43491"/>
    <w:rsid w:val="00E44A81"/>
    <w:rsid w:val="00E44B54"/>
    <w:rsid w:val="00E458E6"/>
    <w:rsid w:val="00E46A9E"/>
    <w:rsid w:val="00E4721F"/>
    <w:rsid w:val="00E475DA"/>
    <w:rsid w:val="00E50434"/>
    <w:rsid w:val="00E51235"/>
    <w:rsid w:val="00E5146B"/>
    <w:rsid w:val="00E514B1"/>
    <w:rsid w:val="00E524BE"/>
    <w:rsid w:val="00E53304"/>
    <w:rsid w:val="00E5389A"/>
    <w:rsid w:val="00E53BA8"/>
    <w:rsid w:val="00E541C8"/>
    <w:rsid w:val="00E552B2"/>
    <w:rsid w:val="00E55904"/>
    <w:rsid w:val="00E56D2E"/>
    <w:rsid w:val="00E578C7"/>
    <w:rsid w:val="00E57B27"/>
    <w:rsid w:val="00E618C6"/>
    <w:rsid w:val="00E62681"/>
    <w:rsid w:val="00E634E5"/>
    <w:rsid w:val="00E635F1"/>
    <w:rsid w:val="00E656EE"/>
    <w:rsid w:val="00E66598"/>
    <w:rsid w:val="00E71440"/>
    <w:rsid w:val="00E71D76"/>
    <w:rsid w:val="00E746A9"/>
    <w:rsid w:val="00E76CD8"/>
    <w:rsid w:val="00E80B1B"/>
    <w:rsid w:val="00E82170"/>
    <w:rsid w:val="00E825AB"/>
    <w:rsid w:val="00E8285C"/>
    <w:rsid w:val="00E83969"/>
    <w:rsid w:val="00E853D0"/>
    <w:rsid w:val="00E86230"/>
    <w:rsid w:val="00E865E3"/>
    <w:rsid w:val="00E87D05"/>
    <w:rsid w:val="00E9275D"/>
    <w:rsid w:val="00E93EEF"/>
    <w:rsid w:val="00E94383"/>
    <w:rsid w:val="00E9497F"/>
    <w:rsid w:val="00E95569"/>
    <w:rsid w:val="00E95A8C"/>
    <w:rsid w:val="00EA04BC"/>
    <w:rsid w:val="00EA06EA"/>
    <w:rsid w:val="00EA0FED"/>
    <w:rsid w:val="00EA2056"/>
    <w:rsid w:val="00EA3078"/>
    <w:rsid w:val="00EA3896"/>
    <w:rsid w:val="00EA3D5E"/>
    <w:rsid w:val="00EA5167"/>
    <w:rsid w:val="00EA531B"/>
    <w:rsid w:val="00EA5C58"/>
    <w:rsid w:val="00EA6951"/>
    <w:rsid w:val="00EA6B20"/>
    <w:rsid w:val="00EA7405"/>
    <w:rsid w:val="00EB148B"/>
    <w:rsid w:val="00EB3EAC"/>
    <w:rsid w:val="00EB52AD"/>
    <w:rsid w:val="00EB60F6"/>
    <w:rsid w:val="00EB729D"/>
    <w:rsid w:val="00EC272D"/>
    <w:rsid w:val="00EC2F0F"/>
    <w:rsid w:val="00EC5466"/>
    <w:rsid w:val="00EC661A"/>
    <w:rsid w:val="00EC7AC4"/>
    <w:rsid w:val="00ED048A"/>
    <w:rsid w:val="00ED0DED"/>
    <w:rsid w:val="00ED15A0"/>
    <w:rsid w:val="00ED16A2"/>
    <w:rsid w:val="00ED2414"/>
    <w:rsid w:val="00ED26BF"/>
    <w:rsid w:val="00ED32B3"/>
    <w:rsid w:val="00ED38CD"/>
    <w:rsid w:val="00ED3B71"/>
    <w:rsid w:val="00ED4C0F"/>
    <w:rsid w:val="00ED7E99"/>
    <w:rsid w:val="00ED7FA7"/>
    <w:rsid w:val="00EE0518"/>
    <w:rsid w:val="00EE058C"/>
    <w:rsid w:val="00EE1142"/>
    <w:rsid w:val="00EE19FA"/>
    <w:rsid w:val="00EE2BD7"/>
    <w:rsid w:val="00EE30C3"/>
    <w:rsid w:val="00EE520D"/>
    <w:rsid w:val="00EE5B65"/>
    <w:rsid w:val="00EE6443"/>
    <w:rsid w:val="00EE7422"/>
    <w:rsid w:val="00EE74FD"/>
    <w:rsid w:val="00EF0682"/>
    <w:rsid w:val="00EF08D4"/>
    <w:rsid w:val="00EF4441"/>
    <w:rsid w:val="00EF4DB0"/>
    <w:rsid w:val="00EF4F53"/>
    <w:rsid w:val="00EF513D"/>
    <w:rsid w:val="00EF530A"/>
    <w:rsid w:val="00EF5E51"/>
    <w:rsid w:val="00EF6AC8"/>
    <w:rsid w:val="00EF6DEF"/>
    <w:rsid w:val="00F00091"/>
    <w:rsid w:val="00F0086C"/>
    <w:rsid w:val="00F030C9"/>
    <w:rsid w:val="00F05A34"/>
    <w:rsid w:val="00F1349E"/>
    <w:rsid w:val="00F13721"/>
    <w:rsid w:val="00F14902"/>
    <w:rsid w:val="00F153F6"/>
    <w:rsid w:val="00F154EC"/>
    <w:rsid w:val="00F16DD4"/>
    <w:rsid w:val="00F17A74"/>
    <w:rsid w:val="00F21D6D"/>
    <w:rsid w:val="00F238DF"/>
    <w:rsid w:val="00F23DD4"/>
    <w:rsid w:val="00F24CEF"/>
    <w:rsid w:val="00F26685"/>
    <w:rsid w:val="00F26CAD"/>
    <w:rsid w:val="00F27968"/>
    <w:rsid w:val="00F342F1"/>
    <w:rsid w:val="00F3448D"/>
    <w:rsid w:val="00F3451A"/>
    <w:rsid w:val="00F34B7B"/>
    <w:rsid w:val="00F351F4"/>
    <w:rsid w:val="00F3553A"/>
    <w:rsid w:val="00F37A5B"/>
    <w:rsid w:val="00F413C8"/>
    <w:rsid w:val="00F438AB"/>
    <w:rsid w:val="00F43D0B"/>
    <w:rsid w:val="00F44A42"/>
    <w:rsid w:val="00F45664"/>
    <w:rsid w:val="00F45BCD"/>
    <w:rsid w:val="00F47178"/>
    <w:rsid w:val="00F473D1"/>
    <w:rsid w:val="00F47515"/>
    <w:rsid w:val="00F52978"/>
    <w:rsid w:val="00F52D17"/>
    <w:rsid w:val="00F53D43"/>
    <w:rsid w:val="00F53D6A"/>
    <w:rsid w:val="00F56D7E"/>
    <w:rsid w:val="00F5746E"/>
    <w:rsid w:val="00F57959"/>
    <w:rsid w:val="00F603EF"/>
    <w:rsid w:val="00F61D72"/>
    <w:rsid w:val="00F62CB6"/>
    <w:rsid w:val="00F66147"/>
    <w:rsid w:val="00F66D4F"/>
    <w:rsid w:val="00F67C01"/>
    <w:rsid w:val="00F67DAD"/>
    <w:rsid w:val="00F70153"/>
    <w:rsid w:val="00F71C3F"/>
    <w:rsid w:val="00F73546"/>
    <w:rsid w:val="00F73F70"/>
    <w:rsid w:val="00F7607E"/>
    <w:rsid w:val="00F76EA8"/>
    <w:rsid w:val="00F77C02"/>
    <w:rsid w:val="00F82608"/>
    <w:rsid w:val="00F82ECF"/>
    <w:rsid w:val="00F871DE"/>
    <w:rsid w:val="00F917A4"/>
    <w:rsid w:val="00F93F27"/>
    <w:rsid w:val="00F93FFB"/>
    <w:rsid w:val="00FA214A"/>
    <w:rsid w:val="00FA5925"/>
    <w:rsid w:val="00FA6A10"/>
    <w:rsid w:val="00FA6C98"/>
    <w:rsid w:val="00FB12AE"/>
    <w:rsid w:val="00FB15F5"/>
    <w:rsid w:val="00FB1653"/>
    <w:rsid w:val="00FB20BC"/>
    <w:rsid w:val="00FB2352"/>
    <w:rsid w:val="00FB25B8"/>
    <w:rsid w:val="00FB323D"/>
    <w:rsid w:val="00FB3592"/>
    <w:rsid w:val="00FB39BE"/>
    <w:rsid w:val="00FB48AC"/>
    <w:rsid w:val="00FB53A6"/>
    <w:rsid w:val="00FB5841"/>
    <w:rsid w:val="00FB7950"/>
    <w:rsid w:val="00FC0BA8"/>
    <w:rsid w:val="00FC2248"/>
    <w:rsid w:val="00FC2B00"/>
    <w:rsid w:val="00FC3181"/>
    <w:rsid w:val="00FC3292"/>
    <w:rsid w:val="00FC3428"/>
    <w:rsid w:val="00FC4D04"/>
    <w:rsid w:val="00FC50E9"/>
    <w:rsid w:val="00FC54D0"/>
    <w:rsid w:val="00FC5BCC"/>
    <w:rsid w:val="00FC6C83"/>
    <w:rsid w:val="00FC73FB"/>
    <w:rsid w:val="00FC7D7F"/>
    <w:rsid w:val="00FD0A42"/>
    <w:rsid w:val="00FD1275"/>
    <w:rsid w:val="00FD1E68"/>
    <w:rsid w:val="00FD4D59"/>
    <w:rsid w:val="00FD4F29"/>
    <w:rsid w:val="00FD5466"/>
    <w:rsid w:val="00FD5594"/>
    <w:rsid w:val="00FD6CEA"/>
    <w:rsid w:val="00FD7945"/>
    <w:rsid w:val="00FD7D32"/>
    <w:rsid w:val="00FE07CC"/>
    <w:rsid w:val="00FE1C2F"/>
    <w:rsid w:val="00FE222A"/>
    <w:rsid w:val="00FE3A0C"/>
    <w:rsid w:val="00FE4EAC"/>
    <w:rsid w:val="00FE5F89"/>
    <w:rsid w:val="00FE655C"/>
    <w:rsid w:val="00FF09D9"/>
    <w:rsid w:val="00FF0C02"/>
    <w:rsid w:val="00FF184F"/>
    <w:rsid w:val="00FF2ADA"/>
    <w:rsid w:val="00FF385E"/>
    <w:rsid w:val="00FF68C5"/>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411176A"/>
  <w15:docId w15:val="{EAEAB93E-4241-014C-A639-00F9ECD0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23C"/>
    <w:rPr>
      <w:rFonts w:ascii="Helvetica" w:hAnsi="Helvetica"/>
      <w:lang w:val="en-CA"/>
    </w:rPr>
  </w:style>
  <w:style w:type="paragraph" w:styleId="Heading1">
    <w:name w:val="heading 1"/>
    <w:basedOn w:val="Normal"/>
    <w:next w:val="Normal"/>
    <w:link w:val="Heading1Char"/>
    <w:uiPriority w:val="9"/>
    <w:qFormat/>
    <w:rsid w:val="00240503"/>
    <w:pPr>
      <w:keepNext/>
      <w:keepLines/>
      <w:numPr>
        <w:numId w:val="7"/>
      </w:numPr>
      <w:spacing w:before="240" w:after="0"/>
      <w:ind w:left="360"/>
      <w:outlineLvl w:val="0"/>
    </w:pPr>
    <w:rPr>
      <w:rFonts w:ascii="Druk Medium" w:eastAsiaTheme="majorEastAsia" w:hAnsi="Druk Medium" w:cstheme="majorBidi"/>
      <w:sz w:val="52"/>
      <w:szCs w:val="32"/>
      <w:lang w:val="fr-FR"/>
    </w:rPr>
  </w:style>
  <w:style w:type="paragraph" w:styleId="Heading2">
    <w:name w:val="heading 2"/>
    <w:basedOn w:val="Normal"/>
    <w:next w:val="Normal"/>
    <w:link w:val="Heading2Char"/>
    <w:uiPriority w:val="9"/>
    <w:unhideWhenUsed/>
    <w:qFormat/>
    <w:rsid w:val="00C21FC7"/>
    <w:pPr>
      <w:keepNext/>
      <w:keepLines/>
      <w:numPr>
        <w:ilvl w:val="1"/>
        <w:numId w:val="7"/>
      </w:numPr>
      <w:spacing w:before="280" w:after="240"/>
      <w:ind w:left="360"/>
      <w:outlineLvl w:val="1"/>
    </w:pPr>
    <w:rPr>
      <w:rFonts w:ascii="TT Milks Script" w:eastAsiaTheme="majorEastAsia" w:hAnsi="TT Milks Script" w:cstheme="majorBidi"/>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13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133"/>
    <w:rPr>
      <w:rFonts w:ascii="Lucida Grande" w:hAnsi="Lucida Grande" w:cs="Lucida Grande"/>
      <w:sz w:val="18"/>
      <w:szCs w:val="18"/>
    </w:rPr>
  </w:style>
  <w:style w:type="paragraph" w:styleId="Header">
    <w:name w:val="header"/>
    <w:basedOn w:val="Normal"/>
    <w:link w:val="HeaderChar"/>
    <w:uiPriority w:val="99"/>
    <w:unhideWhenUsed/>
    <w:rsid w:val="00715133"/>
    <w:pPr>
      <w:tabs>
        <w:tab w:val="center" w:pos="4320"/>
        <w:tab w:val="right" w:pos="8640"/>
      </w:tabs>
      <w:spacing w:after="0" w:line="240" w:lineRule="auto"/>
    </w:pPr>
  </w:style>
  <w:style w:type="character" w:customStyle="1" w:styleId="HeaderChar">
    <w:name w:val="Header Char"/>
    <w:basedOn w:val="DefaultParagraphFont"/>
    <w:link w:val="Header"/>
    <w:uiPriority w:val="99"/>
    <w:rsid w:val="00715133"/>
  </w:style>
  <w:style w:type="paragraph" w:styleId="Footer">
    <w:name w:val="footer"/>
    <w:basedOn w:val="Normal"/>
    <w:link w:val="FooterChar"/>
    <w:uiPriority w:val="99"/>
    <w:unhideWhenUsed/>
    <w:rsid w:val="00715133"/>
    <w:pPr>
      <w:tabs>
        <w:tab w:val="center" w:pos="4320"/>
        <w:tab w:val="right" w:pos="8640"/>
      </w:tabs>
      <w:spacing w:after="0" w:line="240" w:lineRule="auto"/>
    </w:pPr>
  </w:style>
  <w:style w:type="character" w:customStyle="1" w:styleId="FooterChar">
    <w:name w:val="Footer Char"/>
    <w:basedOn w:val="DefaultParagraphFont"/>
    <w:link w:val="Footer"/>
    <w:uiPriority w:val="99"/>
    <w:rsid w:val="00715133"/>
  </w:style>
  <w:style w:type="paragraph" w:customStyle="1" w:styleId="TableParagraph">
    <w:name w:val="Table Paragraph"/>
    <w:basedOn w:val="Normal"/>
    <w:uiPriority w:val="1"/>
    <w:qFormat/>
    <w:rsid w:val="00AD7183"/>
    <w:pPr>
      <w:widowControl w:val="0"/>
      <w:spacing w:after="0" w:line="240" w:lineRule="auto"/>
    </w:pPr>
  </w:style>
  <w:style w:type="paragraph" w:styleId="NoSpacing">
    <w:name w:val="No Spacing"/>
    <w:uiPriority w:val="1"/>
    <w:qFormat/>
    <w:rsid w:val="00C759EB"/>
    <w:pPr>
      <w:widowControl w:val="0"/>
      <w:spacing w:after="0" w:line="240" w:lineRule="auto"/>
    </w:pPr>
    <w:rPr>
      <w:rFonts w:ascii="Helvetica" w:hAnsi="Helvetica"/>
    </w:rPr>
  </w:style>
  <w:style w:type="table" w:styleId="TableGrid">
    <w:name w:val="Table Grid"/>
    <w:basedOn w:val="TableNormal"/>
    <w:uiPriority w:val="1"/>
    <w:rsid w:val="006C026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92EA6"/>
    <w:pPr>
      <w:ind w:left="720"/>
      <w:contextualSpacing/>
    </w:pPr>
  </w:style>
  <w:style w:type="character" w:styleId="Hyperlink">
    <w:name w:val="Hyperlink"/>
    <w:basedOn w:val="DefaultParagraphFont"/>
    <w:uiPriority w:val="99"/>
    <w:unhideWhenUsed/>
    <w:rsid w:val="00B92DF1"/>
    <w:rPr>
      <w:color w:val="0000FF" w:themeColor="hyperlink"/>
      <w:u w:val="single"/>
    </w:rPr>
  </w:style>
  <w:style w:type="paragraph" w:customStyle="1" w:styleId="Default">
    <w:name w:val="Default"/>
    <w:rsid w:val="006864BF"/>
    <w:pPr>
      <w:widowControl w:val="0"/>
      <w:autoSpaceDE w:val="0"/>
      <w:autoSpaceDN w:val="0"/>
      <w:adjustRightInd w:val="0"/>
      <w:spacing w:after="0" w:line="240" w:lineRule="auto"/>
    </w:pPr>
    <w:rPr>
      <w:rFonts w:ascii="CLPCPP+Arial-BoldMT" w:eastAsiaTheme="minorEastAsia" w:hAnsi="CLPCPP+Arial-BoldMT" w:cs="CLPCPP+Arial-BoldMT"/>
      <w:color w:val="000000"/>
      <w:sz w:val="24"/>
      <w:szCs w:val="24"/>
      <w:lang w:val="en-CA" w:eastAsia="en-CA"/>
    </w:rPr>
  </w:style>
  <w:style w:type="character" w:styleId="FollowedHyperlink">
    <w:name w:val="FollowedHyperlink"/>
    <w:basedOn w:val="DefaultParagraphFont"/>
    <w:uiPriority w:val="99"/>
    <w:semiHidden/>
    <w:unhideWhenUsed/>
    <w:rsid w:val="00195C3C"/>
    <w:rPr>
      <w:color w:val="800080" w:themeColor="followedHyperlink"/>
      <w:u w:val="single"/>
    </w:rPr>
  </w:style>
  <w:style w:type="paragraph" w:styleId="Subtitle">
    <w:name w:val="Subtitle"/>
    <w:basedOn w:val="Normal"/>
    <w:next w:val="Normal"/>
    <w:link w:val="SubtitleChar"/>
    <w:uiPriority w:val="11"/>
    <w:qFormat/>
    <w:rsid w:val="00C759EB"/>
    <w:pPr>
      <w:numPr>
        <w:ilvl w:val="1"/>
      </w:numPr>
    </w:pPr>
    <w:rPr>
      <w:rFonts w:ascii="TT Milks Script" w:eastAsiaTheme="majorEastAsia" w:hAnsi="TT Milks Script" w:cstheme="majorBidi"/>
      <w:i/>
      <w:iCs/>
      <w:spacing w:val="15"/>
      <w:sz w:val="24"/>
      <w:szCs w:val="24"/>
    </w:rPr>
  </w:style>
  <w:style w:type="character" w:customStyle="1" w:styleId="SubtitleChar">
    <w:name w:val="Subtitle Char"/>
    <w:basedOn w:val="DefaultParagraphFont"/>
    <w:link w:val="Subtitle"/>
    <w:uiPriority w:val="11"/>
    <w:rsid w:val="00C759EB"/>
    <w:rPr>
      <w:rFonts w:ascii="TT Milks Script" w:eastAsiaTheme="majorEastAsia" w:hAnsi="TT Milks Script" w:cstheme="majorBidi"/>
      <w:i/>
      <w:iCs/>
      <w:spacing w:val="15"/>
      <w:sz w:val="24"/>
      <w:szCs w:val="24"/>
      <w:lang w:val="en-CA"/>
    </w:rPr>
  </w:style>
  <w:style w:type="character" w:styleId="Strong">
    <w:name w:val="Strong"/>
    <w:basedOn w:val="DefaultParagraphFont"/>
    <w:uiPriority w:val="22"/>
    <w:qFormat/>
    <w:rsid w:val="00B0675C"/>
    <w:rPr>
      <w:b/>
      <w:bCs/>
    </w:rPr>
  </w:style>
  <w:style w:type="paragraph" w:styleId="Quote">
    <w:name w:val="Quote"/>
    <w:basedOn w:val="Normal"/>
    <w:next w:val="Normal"/>
    <w:link w:val="QuoteChar"/>
    <w:uiPriority w:val="29"/>
    <w:qFormat/>
    <w:rsid w:val="00D937BC"/>
    <w:rPr>
      <w:i/>
      <w:iCs/>
      <w:color w:val="000000" w:themeColor="text1"/>
    </w:rPr>
  </w:style>
  <w:style w:type="character" w:customStyle="1" w:styleId="QuoteChar">
    <w:name w:val="Quote Char"/>
    <w:basedOn w:val="DefaultParagraphFont"/>
    <w:link w:val="Quote"/>
    <w:uiPriority w:val="29"/>
    <w:rsid w:val="00D937BC"/>
    <w:rPr>
      <w:i/>
      <w:iCs/>
      <w:color w:val="000000" w:themeColor="text1"/>
    </w:rPr>
  </w:style>
  <w:style w:type="character" w:styleId="SubtleEmphasis">
    <w:name w:val="Subtle Emphasis"/>
    <w:basedOn w:val="DefaultParagraphFont"/>
    <w:uiPriority w:val="19"/>
    <w:qFormat/>
    <w:rsid w:val="00D937BC"/>
    <w:rPr>
      <w:i/>
      <w:iCs/>
      <w:color w:val="808080" w:themeColor="text1" w:themeTint="7F"/>
    </w:rPr>
  </w:style>
  <w:style w:type="character" w:styleId="CommentReference">
    <w:name w:val="annotation reference"/>
    <w:basedOn w:val="DefaultParagraphFont"/>
    <w:uiPriority w:val="99"/>
    <w:semiHidden/>
    <w:unhideWhenUsed/>
    <w:rsid w:val="008A4CBE"/>
    <w:rPr>
      <w:sz w:val="16"/>
      <w:szCs w:val="16"/>
    </w:rPr>
  </w:style>
  <w:style w:type="paragraph" w:styleId="CommentText">
    <w:name w:val="annotation text"/>
    <w:basedOn w:val="Normal"/>
    <w:link w:val="CommentTextChar"/>
    <w:uiPriority w:val="99"/>
    <w:semiHidden/>
    <w:unhideWhenUsed/>
    <w:rsid w:val="008A4CBE"/>
    <w:pPr>
      <w:spacing w:line="240" w:lineRule="auto"/>
    </w:pPr>
    <w:rPr>
      <w:sz w:val="20"/>
      <w:szCs w:val="20"/>
    </w:rPr>
  </w:style>
  <w:style w:type="character" w:customStyle="1" w:styleId="CommentTextChar">
    <w:name w:val="Comment Text Char"/>
    <w:basedOn w:val="DefaultParagraphFont"/>
    <w:link w:val="CommentText"/>
    <w:uiPriority w:val="99"/>
    <w:semiHidden/>
    <w:rsid w:val="008A4CBE"/>
    <w:rPr>
      <w:sz w:val="20"/>
      <w:szCs w:val="20"/>
      <w:lang w:val="en-CA"/>
    </w:rPr>
  </w:style>
  <w:style w:type="paragraph" w:styleId="CommentSubject">
    <w:name w:val="annotation subject"/>
    <w:basedOn w:val="CommentText"/>
    <w:next w:val="CommentText"/>
    <w:link w:val="CommentSubjectChar"/>
    <w:uiPriority w:val="99"/>
    <w:semiHidden/>
    <w:unhideWhenUsed/>
    <w:rsid w:val="008A4CBE"/>
    <w:rPr>
      <w:b/>
      <w:bCs/>
    </w:rPr>
  </w:style>
  <w:style w:type="character" w:customStyle="1" w:styleId="CommentSubjectChar">
    <w:name w:val="Comment Subject Char"/>
    <w:basedOn w:val="CommentTextChar"/>
    <w:link w:val="CommentSubject"/>
    <w:uiPriority w:val="99"/>
    <w:semiHidden/>
    <w:rsid w:val="008A4CBE"/>
    <w:rPr>
      <w:b/>
      <w:bCs/>
      <w:sz w:val="20"/>
      <w:szCs w:val="20"/>
      <w:lang w:val="en-CA"/>
    </w:rPr>
  </w:style>
  <w:style w:type="character" w:customStyle="1" w:styleId="Heading1Char">
    <w:name w:val="Heading 1 Char"/>
    <w:basedOn w:val="DefaultParagraphFont"/>
    <w:link w:val="Heading1"/>
    <w:uiPriority w:val="9"/>
    <w:rsid w:val="00240503"/>
    <w:rPr>
      <w:rFonts w:ascii="Druk Medium" w:eastAsiaTheme="majorEastAsia" w:hAnsi="Druk Medium" w:cstheme="majorBidi"/>
      <w:sz w:val="52"/>
      <w:szCs w:val="32"/>
      <w:lang w:val="fr-FR"/>
    </w:rPr>
  </w:style>
  <w:style w:type="character" w:customStyle="1" w:styleId="Heading2Char">
    <w:name w:val="Heading 2 Char"/>
    <w:basedOn w:val="DefaultParagraphFont"/>
    <w:link w:val="Heading2"/>
    <w:uiPriority w:val="9"/>
    <w:rsid w:val="00C21FC7"/>
    <w:rPr>
      <w:rFonts w:ascii="TT Milks Script" w:eastAsiaTheme="majorEastAsia" w:hAnsi="TT Milks Script" w:cstheme="majorBidi"/>
      <w:sz w:val="32"/>
      <w:szCs w:val="26"/>
      <w:lang w:val="en-CA"/>
    </w:rPr>
  </w:style>
  <w:style w:type="paragraph" w:styleId="Title">
    <w:name w:val="Title"/>
    <w:basedOn w:val="Normal"/>
    <w:next w:val="Normal"/>
    <w:link w:val="TitleChar"/>
    <w:uiPriority w:val="10"/>
    <w:qFormat/>
    <w:rsid w:val="00C759EB"/>
    <w:pPr>
      <w:spacing w:after="0" w:line="240" w:lineRule="auto"/>
      <w:contextualSpacing/>
    </w:pPr>
    <w:rPr>
      <w:rFonts w:ascii="Druk Medium" w:eastAsiaTheme="majorEastAsia" w:hAnsi="Druk Medium" w:cstheme="majorBidi"/>
      <w:spacing w:val="-10"/>
      <w:kern w:val="28"/>
      <w:sz w:val="56"/>
      <w:szCs w:val="56"/>
    </w:rPr>
  </w:style>
  <w:style w:type="character" w:customStyle="1" w:styleId="TitleChar">
    <w:name w:val="Title Char"/>
    <w:basedOn w:val="DefaultParagraphFont"/>
    <w:link w:val="Title"/>
    <w:uiPriority w:val="10"/>
    <w:rsid w:val="00C759EB"/>
    <w:rPr>
      <w:rFonts w:ascii="Druk Medium" w:eastAsiaTheme="majorEastAsia" w:hAnsi="Druk Medium" w:cstheme="majorBidi"/>
      <w:spacing w:val="-10"/>
      <w:kern w:val="28"/>
      <w:sz w:val="56"/>
      <w:szCs w:val="56"/>
      <w:lang w:val="en-CA"/>
    </w:rPr>
  </w:style>
  <w:style w:type="paragraph" w:customStyle="1" w:styleId="Kop1">
    <w:name w:val="Kop 1"/>
    <w:basedOn w:val="Normal"/>
    <w:rsid w:val="00C759EB"/>
    <w:pPr>
      <w:numPr>
        <w:numId w:val="4"/>
      </w:numPr>
    </w:pPr>
  </w:style>
  <w:style w:type="paragraph" w:customStyle="1" w:styleId="Kop2">
    <w:name w:val="Kop 2"/>
    <w:basedOn w:val="Normal"/>
    <w:rsid w:val="00C759EB"/>
    <w:pPr>
      <w:numPr>
        <w:ilvl w:val="1"/>
        <w:numId w:val="4"/>
      </w:numPr>
    </w:pPr>
  </w:style>
  <w:style w:type="paragraph" w:customStyle="1" w:styleId="Kop3">
    <w:name w:val="Kop 3"/>
    <w:basedOn w:val="Normal"/>
    <w:rsid w:val="00C759EB"/>
    <w:pPr>
      <w:numPr>
        <w:ilvl w:val="2"/>
        <w:numId w:val="4"/>
      </w:numPr>
    </w:pPr>
  </w:style>
  <w:style w:type="paragraph" w:customStyle="1" w:styleId="Kop4">
    <w:name w:val="Kop 4"/>
    <w:basedOn w:val="Normal"/>
    <w:rsid w:val="00C759EB"/>
    <w:pPr>
      <w:numPr>
        <w:ilvl w:val="3"/>
        <w:numId w:val="4"/>
      </w:numPr>
    </w:pPr>
  </w:style>
  <w:style w:type="paragraph" w:customStyle="1" w:styleId="Kop5">
    <w:name w:val="Kop 5"/>
    <w:basedOn w:val="Normal"/>
    <w:rsid w:val="00C759EB"/>
    <w:pPr>
      <w:numPr>
        <w:ilvl w:val="4"/>
        <w:numId w:val="4"/>
      </w:numPr>
    </w:pPr>
  </w:style>
  <w:style w:type="paragraph" w:customStyle="1" w:styleId="Kop6">
    <w:name w:val="Kop 6"/>
    <w:basedOn w:val="Normal"/>
    <w:rsid w:val="00C759EB"/>
    <w:pPr>
      <w:numPr>
        <w:ilvl w:val="5"/>
        <w:numId w:val="4"/>
      </w:numPr>
    </w:pPr>
  </w:style>
  <w:style w:type="paragraph" w:customStyle="1" w:styleId="Kop7">
    <w:name w:val="Kop 7"/>
    <w:basedOn w:val="Normal"/>
    <w:rsid w:val="00C759EB"/>
    <w:pPr>
      <w:numPr>
        <w:ilvl w:val="6"/>
        <w:numId w:val="4"/>
      </w:numPr>
    </w:pPr>
  </w:style>
  <w:style w:type="paragraph" w:customStyle="1" w:styleId="Kop8">
    <w:name w:val="Kop 8"/>
    <w:basedOn w:val="Normal"/>
    <w:rsid w:val="00C759EB"/>
    <w:pPr>
      <w:numPr>
        <w:ilvl w:val="7"/>
        <w:numId w:val="4"/>
      </w:numPr>
    </w:pPr>
  </w:style>
  <w:style w:type="paragraph" w:customStyle="1" w:styleId="Kop9">
    <w:name w:val="Kop 9"/>
    <w:basedOn w:val="Normal"/>
    <w:rsid w:val="00C759EB"/>
    <w:pPr>
      <w:numPr>
        <w:ilvl w:val="8"/>
        <w:numId w:val="4"/>
      </w:numPr>
    </w:pPr>
  </w:style>
  <w:style w:type="paragraph" w:styleId="TOCHeading">
    <w:name w:val="TOC Heading"/>
    <w:basedOn w:val="Heading1"/>
    <w:next w:val="Normal"/>
    <w:uiPriority w:val="39"/>
    <w:unhideWhenUsed/>
    <w:qFormat/>
    <w:rsid w:val="007046E5"/>
    <w:pPr>
      <w:numPr>
        <w:numId w:val="0"/>
      </w:numPr>
      <w:spacing w:line="259" w:lineRule="auto"/>
      <w:outlineLvl w:val="9"/>
    </w:pPr>
    <w:rPr>
      <w:rFonts w:asciiTheme="majorHAnsi" w:hAnsiTheme="majorHAnsi"/>
      <w:color w:val="365F91" w:themeColor="accent1" w:themeShade="BF"/>
      <w:sz w:val="32"/>
      <w:lang w:val="en-US"/>
    </w:rPr>
  </w:style>
  <w:style w:type="paragraph" w:styleId="TOC1">
    <w:name w:val="toc 1"/>
    <w:basedOn w:val="Normal"/>
    <w:next w:val="Normal"/>
    <w:autoRedefine/>
    <w:uiPriority w:val="39"/>
    <w:unhideWhenUsed/>
    <w:rsid w:val="007046E5"/>
    <w:pPr>
      <w:spacing w:after="100"/>
    </w:pPr>
  </w:style>
  <w:style w:type="paragraph" w:styleId="TOC2">
    <w:name w:val="toc 2"/>
    <w:basedOn w:val="Normal"/>
    <w:next w:val="Normal"/>
    <w:autoRedefine/>
    <w:uiPriority w:val="39"/>
    <w:unhideWhenUsed/>
    <w:rsid w:val="007046E5"/>
    <w:pPr>
      <w:spacing w:after="100"/>
      <w:ind w:left="230"/>
    </w:pPr>
  </w:style>
  <w:style w:type="character" w:styleId="UnresolvedMention">
    <w:name w:val="Unresolved Mention"/>
    <w:basedOn w:val="DefaultParagraphFont"/>
    <w:uiPriority w:val="99"/>
    <w:semiHidden/>
    <w:unhideWhenUsed/>
    <w:rsid w:val="00BB2CE6"/>
    <w:rPr>
      <w:color w:val="605E5C"/>
      <w:shd w:val="clear" w:color="auto" w:fill="E1DFDD"/>
    </w:rPr>
  </w:style>
  <w:style w:type="paragraph" w:styleId="NormalWeb">
    <w:name w:val="Normal (Web)"/>
    <w:basedOn w:val="Normal"/>
    <w:uiPriority w:val="99"/>
    <w:unhideWhenUsed/>
    <w:rsid w:val="008534A2"/>
    <w:pPr>
      <w:spacing w:before="100" w:beforeAutospacing="1" w:after="100" w:afterAutospacing="1" w:line="240" w:lineRule="auto"/>
    </w:pPr>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8060">
      <w:bodyDiv w:val="1"/>
      <w:marLeft w:val="0"/>
      <w:marRight w:val="0"/>
      <w:marTop w:val="0"/>
      <w:marBottom w:val="0"/>
      <w:divBdr>
        <w:top w:val="none" w:sz="0" w:space="0" w:color="auto"/>
        <w:left w:val="none" w:sz="0" w:space="0" w:color="auto"/>
        <w:bottom w:val="none" w:sz="0" w:space="0" w:color="auto"/>
        <w:right w:val="none" w:sz="0" w:space="0" w:color="auto"/>
      </w:divBdr>
      <w:divsChild>
        <w:div w:id="750584672">
          <w:marLeft w:val="0"/>
          <w:marRight w:val="0"/>
          <w:marTop w:val="0"/>
          <w:marBottom w:val="0"/>
          <w:divBdr>
            <w:top w:val="none" w:sz="0" w:space="0" w:color="auto"/>
            <w:left w:val="none" w:sz="0" w:space="0" w:color="auto"/>
            <w:bottom w:val="none" w:sz="0" w:space="0" w:color="auto"/>
            <w:right w:val="none" w:sz="0" w:space="0" w:color="auto"/>
          </w:divBdr>
          <w:divsChild>
            <w:div w:id="196429183">
              <w:marLeft w:val="0"/>
              <w:marRight w:val="0"/>
              <w:marTop w:val="0"/>
              <w:marBottom w:val="0"/>
              <w:divBdr>
                <w:top w:val="none" w:sz="0" w:space="0" w:color="auto"/>
                <w:left w:val="none" w:sz="0" w:space="0" w:color="auto"/>
                <w:bottom w:val="none" w:sz="0" w:space="0" w:color="auto"/>
                <w:right w:val="none" w:sz="0" w:space="0" w:color="auto"/>
              </w:divBdr>
              <w:divsChild>
                <w:div w:id="1039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7936">
      <w:bodyDiv w:val="1"/>
      <w:marLeft w:val="0"/>
      <w:marRight w:val="0"/>
      <w:marTop w:val="0"/>
      <w:marBottom w:val="0"/>
      <w:divBdr>
        <w:top w:val="none" w:sz="0" w:space="0" w:color="auto"/>
        <w:left w:val="none" w:sz="0" w:space="0" w:color="auto"/>
        <w:bottom w:val="none" w:sz="0" w:space="0" w:color="auto"/>
        <w:right w:val="none" w:sz="0" w:space="0" w:color="auto"/>
      </w:divBdr>
      <w:divsChild>
        <w:div w:id="1018393018">
          <w:marLeft w:val="0"/>
          <w:marRight w:val="0"/>
          <w:marTop w:val="0"/>
          <w:marBottom w:val="0"/>
          <w:divBdr>
            <w:top w:val="none" w:sz="0" w:space="0" w:color="auto"/>
            <w:left w:val="none" w:sz="0" w:space="0" w:color="auto"/>
            <w:bottom w:val="none" w:sz="0" w:space="0" w:color="auto"/>
            <w:right w:val="none" w:sz="0" w:space="0" w:color="auto"/>
          </w:divBdr>
          <w:divsChild>
            <w:div w:id="1935816045">
              <w:marLeft w:val="0"/>
              <w:marRight w:val="0"/>
              <w:marTop w:val="0"/>
              <w:marBottom w:val="0"/>
              <w:divBdr>
                <w:top w:val="none" w:sz="0" w:space="0" w:color="auto"/>
                <w:left w:val="none" w:sz="0" w:space="0" w:color="auto"/>
                <w:bottom w:val="none" w:sz="0" w:space="0" w:color="auto"/>
                <w:right w:val="none" w:sz="0" w:space="0" w:color="auto"/>
              </w:divBdr>
              <w:divsChild>
                <w:div w:id="143304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918">
      <w:bodyDiv w:val="1"/>
      <w:marLeft w:val="0"/>
      <w:marRight w:val="0"/>
      <w:marTop w:val="0"/>
      <w:marBottom w:val="0"/>
      <w:divBdr>
        <w:top w:val="none" w:sz="0" w:space="0" w:color="auto"/>
        <w:left w:val="none" w:sz="0" w:space="0" w:color="auto"/>
        <w:bottom w:val="none" w:sz="0" w:space="0" w:color="auto"/>
        <w:right w:val="none" w:sz="0" w:space="0" w:color="auto"/>
      </w:divBdr>
      <w:divsChild>
        <w:div w:id="119765175">
          <w:marLeft w:val="0"/>
          <w:marRight w:val="0"/>
          <w:marTop w:val="0"/>
          <w:marBottom w:val="0"/>
          <w:divBdr>
            <w:top w:val="none" w:sz="0" w:space="0" w:color="auto"/>
            <w:left w:val="none" w:sz="0" w:space="0" w:color="auto"/>
            <w:bottom w:val="none" w:sz="0" w:space="0" w:color="auto"/>
            <w:right w:val="none" w:sz="0" w:space="0" w:color="auto"/>
          </w:divBdr>
          <w:divsChild>
            <w:div w:id="963272107">
              <w:marLeft w:val="0"/>
              <w:marRight w:val="0"/>
              <w:marTop w:val="0"/>
              <w:marBottom w:val="0"/>
              <w:divBdr>
                <w:top w:val="none" w:sz="0" w:space="0" w:color="auto"/>
                <w:left w:val="none" w:sz="0" w:space="0" w:color="auto"/>
                <w:bottom w:val="none" w:sz="0" w:space="0" w:color="auto"/>
                <w:right w:val="none" w:sz="0" w:space="0" w:color="auto"/>
              </w:divBdr>
              <w:divsChild>
                <w:div w:id="21435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3443">
      <w:bodyDiv w:val="1"/>
      <w:marLeft w:val="0"/>
      <w:marRight w:val="0"/>
      <w:marTop w:val="0"/>
      <w:marBottom w:val="0"/>
      <w:divBdr>
        <w:top w:val="none" w:sz="0" w:space="0" w:color="auto"/>
        <w:left w:val="none" w:sz="0" w:space="0" w:color="auto"/>
        <w:bottom w:val="none" w:sz="0" w:space="0" w:color="auto"/>
        <w:right w:val="none" w:sz="0" w:space="0" w:color="auto"/>
      </w:divBdr>
      <w:divsChild>
        <w:div w:id="561597677">
          <w:marLeft w:val="0"/>
          <w:marRight w:val="0"/>
          <w:marTop w:val="0"/>
          <w:marBottom w:val="0"/>
          <w:divBdr>
            <w:top w:val="none" w:sz="0" w:space="0" w:color="auto"/>
            <w:left w:val="none" w:sz="0" w:space="0" w:color="auto"/>
            <w:bottom w:val="none" w:sz="0" w:space="0" w:color="auto"/>
            <w:right w:val="none" w:sz="0" w:space="0" w:color="auto"/>
          </w:divBdr>
          <w:divsChild>
            <w:div w:id="522014947">
              <w:marLeft w:val="0"/>
              <w:marRight w:val="0"/>
              <w:marTop w:val="0"/>
              <w:marBottom w:val="0"/>
              <w:divBdr>
                <w:top w:val="none" w:sz="0" w:space="0" w:color="auto"/>
                <w:left w:val="none" w:sz="0" w:space="0" w:color="auto"/>
                <w:bottom w:val="none" w:sz="0" w:space="0" w:color="auto"/>
                <w:right w:val="none" w:sz="0" w:space="0" w:color="auto"/>
              </w:divBdr>
              <w:divsChild>
                <w:div w:id="3385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493353">
      <w:bodyDiv w:val="1"/>
      <w:marLeft w:val="0"/>
      <w:marRight w:val="0"/>
      <w:marTop w:val="0"/>
      <w:marBottom w:val="0"/>
      <w:divBdr>
        <w:top w:val="none" w:sz="0" w:space="0" w:color="auto"/>
        <w:left w:val="none" w:sz="0" w:space="0" w:color="auto"/>
        <w:bottom w:val="none" w:sz="0" w:space="0" w:color="auto"/>
        <w:right w:val="none" w:sz="0" w:space="0" w:color="auto"/>
      </w:divBdr>
      <w:divsChild>
        <w:div w:id="1840651024">
          <w:marLeft w:val="0"/>
          <w:marRight w:val="0"/>
          <w:marTop w:val="0"/>
          <w:marBottom w:val="0"/>
          <w:divBdr>
            <w:top w:val="none" w:sz="0" w:space="0" w:color="auto"/>
            <w:left w:val="none" w:sz="0" w:space="0" w:color="auto"/>
            <w:bottom w:val="none" w:sz="0" w:space="0" w:color="auto"/>
            <w:right w:val="none" w:sz="0" w:space="0" w:color="auto"/>
          </w:divBdr>
          <w:divsChild>
            <w:div w:id="894194296">
              <w:marLeft w:val="0"/>
              <w:marRight w:val="0"/>
              <w:marTop w:val="0"/>
              <w:marBottom w:val="0"/>
              <w:divBdr>
                <w:top w:val="none" w:sz="0" w:space="0" w:color="auto"/>
                <w:left w:val="none" w:sz="0" w:space="0" w:color="auto"/>
                <w:bottom w:val="none" w:sz="0" w:space="0" w:color="auto"/>
                <w:right w:val="none" w:sz="0" w:space="0" w:color="auto"/>
              </w:divBdr>
              <w:divsChild>
                <w:div w:id="2536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4629">
      <w:bodyDiv w:val="1"/>
      <w:marLeft w:val="0"/>
      <w:marRight w:val="0"/>
      <w:marTop w:val="0"/>
      <w:marBottom w:val="0"/>
      <w:divBdr>
        <w:top w:val="none" w:sz="0" w:space="0" w:color="auto"/>
        <w:left w:val="none" w:sz="0" w:space="0" w:color="auto"/>
        <w:bottom w:val="none" w:sz="0" w:space="0" w:color="auto"/>
        <w:right w:val="none" w:sz="0" w:space="0" w:color="auto"/>
      </w:divBdr>
      <w:divsChild>
        <w:div w:id="1601644816">
          <w:marLeft w:val="0"/>
          <w:marRight w:val="0"/>
          <w:marTop w:val="0"/>
          <w:marBottom w:val="0"/>
          <w:divBdr>
            <w:top w:val="none" w:sz="0" w:space="0" w:color="auto"/>
            <w:left w:val="none" w:sz="0" w:space="0" w:color="auto"/>
            <w:bottom w:val="none" w:sz="0" w:space="0" w:color="auto"/>
            <w:right w:val="none" w:sz="0" w:space="0" w:color="auto"/>
          </w:divBdr>
          <w:divsChild>
            <w:div w:id="405765928">
              <w:marLeft w:val="0"/>
              <w:marRight w:val="0"/>
              <w:marTop w:val="0"/>
              <w:marBottom w:val="0"/>
              <w:divBdr>
                <w:top w:val="none" w:sz="0" w:space="0" w:color="auto"/>
                <w:left w:val="none" w:sz="0" w:space="0" w:color="auto"/>
                <w:bottom w:val="none" w:sz="0" w:space="0" w:color="auto"/>
                <w:right w:val="none" w:sz="0" w:space="0" w:color="auto"/>
              </w:divBdr>
              <w:divsChild>
                <w:div w:id="5368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14851">
      <w:bodyDiv w:val="1"/>
      <w:marLeft w:val="0"/>
      <w:marRight w:val="0"/>
      <w:marTop w:val="0"/>
      <w:marBottom w:val="0"/>
      <w:divBdr>
        <w:top w:val="none" w:sz="0" w:space="0" w:color="auto"/>
        <w:left w:val="none" w:sz="0" w:space="0" w:color="auto"/>
        <w:bottom w:val="none" w:sz="0" w:space="0" w:color="auto"/>
        <w:right w:val="none" w:sz="0" w:space="0" w:color="auto"/>
      </w:divBdr>
      <w:divsChild>
        <w:div w:id="123088592">
          <w:marLeft w:val="0"/>
          <w:marRight w:val="0"/>
          <w:marTop w:val="0"/>
          <w:marBottom w:val="0"/>
          <w:divBdr>
            <w:top w:val="none" w:sz="0" w:space="0" w:color="auto"/>
            <w:left w:val="none" w:sz="0" w:space="0" w:color="auto"/>
            <w:bottom w:val="none" w:sz="0" w:space="0" w:color="auto"/>
            <w:right w:val="none" w:sz="0" w:space="0" w:color="auto"/>
          </w:divBdr>
          <w:divsChild>
            <w:div w:id="1897350446">
              <w:marLeft w:val="0"/>
              <w:marRight w:val="0"/>
              <w:marTop w:val="0"/>
              <w:marBottom w:val="0"/>
              <w:divBdr>
                <w:top w:val="none" w:sz="0" w:space="0" w:color="auto"/>
                <w:left w:val="none" w:sz="0" w:space="0" w:color="auto"/>
                <w:bottom w:val="none" w:sz="0" w:space="0" w:color="auto"/>
                <w:right w:val="none" w:sz="0" w:space="0" w:color="auto"/>
              </w:divBdr>
              <w:divsChild>
                <w:div w:id="118941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nadasnowboard.ca/files/HelmetPolicy_Sept2018_APPROVED.pdf" TargetMode="External"/><Relationship Id="rId18" Type="http://schemas.openxmlformats.org/officeDocument/2006/relationships/hyperlink" Target="https://www.canadasnowboard.ca/files/Concussion-RTP.pdf" TargetMode="External"/><Relationship Id="rId26" Type="http://schemas.openxmlformats.org/officeDocument/2006/relationships/hyperlink" Target="https://www.canadasnowboard.ca/files/Anti-DopingPolicy.pdf" TargetMode="External"/><Relationship Id="rId21" Type="http://schemas.openxmlformats.org/officeDocument/2006/relationships/hyperlink" Target="https://www.canadasnowboard.ca/files/Annex%20I-RolesTable%20.xls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anadasnowboard.ca/en/ms/membership/saip/" TargetMode="External"/><Relationship Id="rId17" Type="http://schemas.openxmlformats.org/officeDocument/2006/relationships/hyperlink" Target="https://www.canadasnowboard.ca/files/CSCP_RCM_Policy_Sept2018_APPROVED.pdf" TargetMode="External"/><Relationship Id="rId25" Type="http://schemas.openxmlformats.org/officeDocument/2006/relationships/hyperlink" Target="https://www.cces.ca/anti-doping"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anadasnowboard.ca/files/CSCP_ScopeofPractice_Policy_Sept2018_APPROVED%20UPDATED.pdf" TargetMode="External"/><Relationship Id="rId20" Type="http://schemas.openxmlformats.org/officeDocument/2006/relationships/hyperlink" Target="https://www.canadasnowboard.ca/files/Annex%20H-EquipementListSBX.xls" TargetMode="External"/><Relationship Id="rId29" Type="http://schemas.openxmlformats.org/officeDocument/2006/relationships/hyperlink" Target="https://www.canadasnowboard.ca/files/AirSpeedNationFreestyleTour_CommunicationOperational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snowboard.ca/en/ms/membership/fis-license/" TargetMode="External"/><Relationship Id="rId24" Type="http://schemas.openxmlformats.org/officeDocument/2006/relationships/hyperlink" Target="https://www.canadasnowboard.ca/files/Annex%20L-FISscoringguidelines.pdf"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anadasnowboard.ca/files/HelmetPolicy_Sept2018_APPROVED.pdf" TargetMode="External"/><Relationship Id="rId23" Type="http://schemas.openxmlformats.org/officeDocument/2006/relationships/hyperlink" Target="https://www.canadasnowboard.ca/files/EventsRefund_Sept2018_APPROVED.pdf" TargetMode="External"/><Relationship Id="rId28" Type="http://schemas.openxmlformats.org/officeDocument/2006/relationships/hyperlink" Target="https://www.canadasnowboard.ca/files/CSsponsorshiprestrictions.pdf" TargetMode="External"/><Relationship Id="rId36" Type="http://schemas.openxmlformats.org/officeDocument/2006/relationships/fontTable" Target="fontTable.xml"/><Relationship Id="rId10" Type="http://schemas.openxmlformats.org/officeDocument/2006/relationships/hyperlink" Target="https://www.canadasnowboard.ca/en/ms/membership/" TargetMode="External"/><Relationship Id="rId19" Type="http://schemas.openxmlformats.org/officeDocument/2006/relationships/hyperlink" Target="https://www.canadasnowboard.ca/files/Cross%20Course%20Instruction%20Document%20copy.pdf" TargetMode="External"/><Relationship Id="rId31" Type="http://schemas.openxmlformats.org/officeDocument/2006/relationships/hyperlink" Target="https://www.canadasnowboard.ca/files/Annex%20S-PhotographyShotList.pdf" TargetMode="External"/><Relationship Id="rId4" Type="http://schemas.openxmlformats.org/officeDocument/2006/relationships/settings" Target="settings.xml"/><Relationship Id="rId9" Type="http://schemas.openxmlformats.org/officeDocument/2006/relationships/hyperlink" Target="https://res.cloudinary.com/fis-production/image/upload/v1536922977/fis-prod/assets/Continental_Cup_Rules_Snowboard.pdf" TargetMode="External"/><Relationship Id="rId14" Type="http://schemas.openxmlformats.org/officeDocument/2006/relationships/hyperlink" Target="https://www.canadasnowboard.ca/files/Concussion-RTP.pdf" TargetMode="External"/><Relationship Id="rId22" Type="http://schemas.openxmlformats.org/officeDocument/2006/relationships/hyperlink" Target="https://www.canadasnowboard.ca/files/HelmetPolicy_Sept2018_APPROVED.pdf" TargetMode="External"/><Relationship Id="rId27" Type="http://schemas.openxmlformats.org/officeDocument/2006/relationships/hyperlink" Target="https://www.fis-ski.com/en/inside-fis/governance/fis-anti-doping" TargetMode="External"/><Relationship Id="rId30" Type="http://schemas.openxmlformats.org/officeDocument/2006/relationships/hyperlink" Target="https://www.canadasnowboard.ca/files/EventCrisisCommunicationsManagementPlan.docx"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04810A068C9C43896E7C4B409FEF2C"/>
        <w:category>
          <w:name w:val="General"/>
          <w:gallery w:val="placeholder"/>
        </w:category>
        <w:types>
          <w:type w:val="bbPlcHdr"/>
        </w:types>
        <w:behaviors>
          <w:behavior w:val="content"/>
        </w:behaviors>
        <w:guid w:val="{78CE36E7-76E7-E04D-9D08-D705D66CEC6B}"/>
      </w:docPartPr>
      <w:docPartBody>
        <w:p w:rsidR="00641A63" w:rsidRDefault="00290A85" w:rsidP="00290A85">
          <w:pPr>
            <w:pStyle w:val="3504810A068C9C43896E7C4B409FEF2C"/>
          </w:pPr>
          <w:r>
            <w:t>[Type text]</w:t>
          </w:r>
        </w:p>
      </w:docPartBody>
    </w:docPart>
    <w:docPart>
      <w:docPartPr>
        <w:name w:val="3BA428D3D5E4784587A37153E93B3ADF"/>
        <w:category>
          <w:name w:val="General"/>
          <w:gallery w:val="placeholder"/>
        </w:category>
        <w:types>
          <w:type w:val="bbPlcHdr"/>
        </w:types>
        <w:behaviors>
          <w:behavior w:val="content"/>
        </w:behaviors>
        <w:guid w:val="{55CE9F04-D959-C34D-B7D9-AA6662BA0B19}"/>
      </w:docPartPr>
      <w:docPartBody>
        <w:p w:rsidR="00641A63" w:rsidRDefault="00290A85" w:rsidP="00290A85">
          <w:pPr>
            <w:pStyle w:val="3BA428D3D5E4784587A37153E93B3ADF"/>
          </w:pPr>
          <w:r>
            <w:t>[Type text]</w:t>
          </w:r>
        </w:p>
      </w:docPartBody>
    </w:docPart>
    <w:docPart>
      <w:docPartPr>
        <w:name w:val="5AF1904A4C8CCA479EAA99B1F8FE03F6"/>
        <w:category>
          <w:name w:val="General"/>
          <w:gallery w:val="placeholder"/>
        </w:category>
        <w:types>
          <w:type w:val="bbPlcHdr"/>
        </w:types>
        <w:behaviors>
          <w:behavior w:val="content"/>
        </w:behaviors>
        <w:guid w:val="{09D12EFE-915A-784D-8D24-8E2AC313BC54}"/>
      </w:docPartPr>
      <w:docPartBody>
        <w:p w:rsidR="00641A63" w:rsidRDefault="00290A85" w:rsidP="00290A85">
          <w:pPr>
            <w:pStyle w:val="5AF1904A4C8CCA479EAA99B1F8FE03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Druk Medium">
    <w:panose1 w:val="020B0604020202020204"/>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T Milks Script">
    <w:panose1 w:val="020B0604020202020204"/>
    <w:charset w:val="4D"/>
    <w:family w:val="auto"/>
    <w:notTrueType/>
    <w:pitch w:val="variable"/>
    <w:sig w:usb0="00000207" w:usb1="00000001" w:usb2="00000000" w:usb3="00000000" w:csb0="00000097"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LPCPP+Arial-Bold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PCRCS+ArialMT">
    <w:altName w:val="Arial"/>
    <w:panose1 w:val="020B0604020202020204"/>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A85"/>
    <w:rsid w:val="00032B3F"/>
    <w:rsid w:val="00074C02"/>
    <w:rsid w:val="00115601"/>
    <w:rsid w:val="00127A6A"/>
    <w:rsid w:val="002177D6"/>
    <w:rsid w:val="00290A85"/>
    <w:rsid w:val="002E7186"/>
    <w:rsid w:val="00313DEC"/>
    <w:rsid w:val="003A51AB"/>
    <w:rsid w:val="004B7B45"/>
    <w:rsid w:val="005C7D9A"/>
    <w:rsid w:val="00621C57"/>
    <w:rsid w:val="00631485"/>
    <w:rsid w:val="00641A63"/>
    <w:rsid w:val="00666904"/>
    <w:rsid w:val="00744BB9"/>
    <w:rsid w:val="008107D0"/>
    <w:rsid w:val="00930061"/>
    <w:rsid w:val="0094656E"/>
    <w:rsid w:val="00951D08"/>
    <w:rsid w:val="00985EE4"/>
    <w:rsid w:val="009D011E"/>
    <w:rsid w:val="00A0218E"/>
    <w:rsid w:val="00A67CA1"/>
    <w:rsid w:val="00AF5EA5"/>
    <w:rsid w:val="00B16E38"/>
    <w:rsid w:val="00B91313"/>
    <w:rsid w:val="00BA3A4F"/>
    <w:rsid w:val="00BB249F"/>
    <w:rsid w:val="00C8455B"/>
    <w:rsid w:val="00CB3962"/>
    <w:rsid w:val="00CF44B7"/>
    <w:rsid w:val="00D96824"/>
    <w:rsid w:val="00DE21BC"/>
    <w:rsid w:val="00E03C2A"/>
    <w:rsid w:val="00E84305"/>
    <w:rsid w:val="00FD11BF"/>
    <w:rsid w:val="00FD6ECC"/>
    <w:rsid w:val="00FF4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32E35DD09C7B47AC551F706368C511">
    <w:name w:val="E032E35DD09C7B47AC551F706368C511"/>
    <w:rsid w:val="00290A85"/>
  </w:style>
  <w:style w:type="paragraph" w:customStyle="1" w:styleId="50D42CAB8998CB4FBD1B964FCFF12027">
    <w:name w:val="50D42CAB8998CB4FBD1B964FCFF12027"/>
    <w:rsid w:val="00290A85"/>
  </w:style>
  <w:style w:type="paragraph" w:customStyle="1" w:styleId="D4750A5B26986849BE39141130E1E89C">
    <w:name w:val="D4750A5B26986849BE39141130E1E89C"/>
    <w:rsid w:val="00290A85"/>
  </w:style>
  <w:style w:type="paragraph" w:customStyle="1" w:styleId="08FA02E2CB3A1B4F835C38BBDC8D80E2">
    <w:name w:val="08FA02E2CB3A1B4F835C38BBDC8D80E2"/>
    <w:rsid w:val="00290A85"/>
  </w:style>
  <w:style w:type="paragraph" w:customStyle="1" w:styleId="F1745297794FE3429851769926049C09">
    <w:name w:val="F1745297794FE3429851769926049C09"/>
    <w:rsid w:val="00290A85"/>
  </w:style>
  <w:style w:type="paragraph" w:customStyle="1" w:styleId="4E7CCD1AACB91C4488F4E7EF3DB9F6E9">
    <w:name w:val="4E7CCD1AACB91C4488F4E7EF3DB9F6E9"/>
    <w:rsid w:val="00290A85"/>
  </w:style>
  <w:style w:type="paragraph" w:customStyle="1" w:styleId="70F2D3B3B2CB8A4AB68BB1C2BCB5A771">
    <w:name w:val="70F2D3B3B2CB8A4AB68BB1C2BCB5A771"/>
    <w:rsid w:val="00290A85"/>
  </w:style>
  <w:style w:type="paragraph" w:customStyle="1" w:styleId="AB5A09855BC9B74197FC98EA3FAD208D">
    <w:name w:val="AB5A09855BC9B74197FC98EA3FAD208D"/>
    <w:rsid w:val="00290A85"/>
  </w:style>
  <w:style w:type="paragraph" w:customStyle="1" w:styleId="BECB59C92C9E66448AA54126ABD3CA3F">
    <w:name w:val="BECB59C92C9E66448AA54126ABD3CA3F"/>
    <w:rsid w:val="00290A85"/>
  </w:style>
  <w:style w:type="paragraph" w:customStyle="1" w:styleId="8B34E9C2250B1B429D2679D12CD9ED4D">
    <w:name w:val="8B34E9C2250B1B429D2679D12CD9ED4D"/>
    <w:rsid w:val="00290A85"/>
  </w:style>
  <w:style w:type="paragraph" w:customStyle="1" w:styleId="99893A216546B34EBC1103A9EFFAC8E5">
    <w:name w:val="99893A216546B34EBC1103A9EFFAC8E5"/>
    <w:rsid w:val="00290A85"/>
  </w:style>
  <w:style w:type="paragraph" w:customStyle="1" w:styleId="8B37433D34E9D542ABD95C5C471D6D10">
    <w:name w:val="8B37433D34E9D542ABD95C5C471D6D10"/>
    <w:rsid w:val="00290A85"/>
  </w:style>
  <w:style w:type="paragraph" w:customStyle="1" w:styleId="C77C61D21294004DA7BB808409CC4ADD">
    <w:name w:val="C77C61D21294004DA7BB808409CC4ADD"/>
    <w:rsid w:val="00290A85"/>
  </w:style>
  <w:style w:type="paragraph" w:customStyle="1" w:styleId="407687A65A09794DAF3841B14F866DB0">
    <w:name w:val="407687A65A09794DAF3841B14F866DB0"/>
    <w:rsid w:val="00290A85"/>
  </w:style>
  <w:style w:type="paragraph" w:customStyle="1" w:styleId="ACDB4F664C5C684781E6DE81A3CF3EF4">
    <w:name w:val="ACDB4F664C5C684781E6DE81A3CF3EF4"/>
    <w:rsid w:val="00290A85"/>
  </w:style>
  <w:style w:type="paragraph" w:customStyle="1" w:styleId="3504810A068C9C43896E7C4B409FEF2C">
    <w:name w:val="3504810A068C9C43896E7C4B409FEF2C"/>
    <w:rsid w:val="00290A85"/>
  </w:style>
  <w:style w:type="paragraph" w:customStyle="1" w:styleId="3BA428D3D5E4784587A37153E93B3ADF">
    <w:name w:val="3BA428D3D5E4784587A37153E93B3ADF"/>
    <w:rsid w:val="00290A85"/>
  </w:style>
  <w:style w:type="paragraph" w:customStyle="1" w:styleId="5AF1904A4C8CCA479EAA99B1F8FE03F6">
    <w:name w:val="5AF1904A4C8CCA479EAA99B1F8FE03F6"/>
    <w:rsid w:val="00290A85"/>
  </w:style>
  <w:style w:type="paragraph" w:customStyle="1" w:styleId="A9A74ADFED58374F93630CB9212D431B">
    <w:name w:val="A9A74ADFED58374F93630CB9212D431B"/>
    <w:rsid w:val="00290A85"/>
  </w:style>
  <w:style w:type="paragraph" w:customStyle="1" w:styleId="CC23A602B1D20D46B4B99CFCB13CAA53">
    <w:name w:val="CC23A602B1D20D46B4B99CFCB13CAA53"/>
    <w:rsid w:val="00290A85"/>
  </w:style>
  <w:style w:type="paragraph" w:customStyle="1" w:styleId="B13C82A0F0744C4FA6FEC9BF1E9BE63B">
    <w:name w:val="B13C82A0F0744C4FA6FEC9BF1E9BE63B"/>
    <w:rsid w:val="00290A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9441-0AAA-EC48-8D08-0DBF06ED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17</Pages>
  <Words>4441</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jpthunder</dc:creator>
  <cp:lastModifiedBy>roberto@csf.ca</cp:lastModifiedBy>
  <cp:revision>23</cp:revision>
  <cp:lastPrinted>2016-08-31T23:10:00Z</cp:lastPrinted>
  <dcterms:created xsi:type="dcterms:W3CDTF">2018-10-30T21:41:00Z</dcterms:created>
  <dcterms:modified xsi:type="dcterms:W3CDTF">2018-12-18T15:08:00Z</dcterms:modified>
</cp:coreProperties>
</file>